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2A" w:rsidRDefault="009D4A2A">
      <w:pPr>
        <w:pStyle w:val="Normalny1"/>
        <w:pBdr>
          <w:top w:val="nil"/>
          <w:left w:val="nil"/>
          <w:bottom w:val="nil"/>
          <w:right w:val="nil"/>
          <w:between w:val="nil"/>
        </w:pBdr>
        <w:rPr>
          <w:rFonts w:ascii="Arial" w:eastAsia="Arial" w:hAnsi="Arial" w:cs="Arial"/>
          <w:color w:val="000000"/>
        </w:rPr>
      </w:pPr>
    </w:p>
    <w:p w:rsidR="009D4A2A" w:rsidRDefault="009D4A2A">
      <w:pPr>
        <w:pStyle w:val="Normalny1"/>
        <w:pBdr>
          <w:top w:val="nil"/>
          <w:left w:val="nil"/>
          <w:bottom w:val="nil"/>
          <w:right w:val="nil"/>
          <w:between w:val="nil"/>
        </w:pBdr>
        <w:rPr>
          <w:rFonts w:ascii="Arial" w:eastAsia="Arial" w:hAnsi="Arial" w:cs="Arial"/>
          <w:b/>
          <w:color w:val="000000"/>
          <w:sz w:val="24"/>
          <w:szCs w:val="24"/>
        </w:rPr>
      </w:pPr>
    </w:p>
    <w:p w:rsidR="009D4A2A" w:rsidRDefault="00C0189A">
      <w:pPr>
        <w:pStyle w:val="Normalny1"/>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REGULAMIN REKRUTACJI W PROJEKCIE</w:t>
      </w:r>
    </w:p>
    <w:p w:rsidR="009D4A2A" w:rsidRDefault="009D4A2A">
      <w:pPr>
        <w:pStyle w:val="Normalny1"/>
        <w:pBdr>
          <w:top w:val="nil"/>
          <w:left w:val="nil"/>
          <w:bottom w:val="nil"/>
          <w:right w:val="nil"/>
          <w:between w:val="nil"/>
        </w:pBdr>
        <w:jc w:val="center"/>
        <w:rPr>
          <w:rFonts w:ascii="Arial" w:eastAsia="Arial" w:hAnsi="Arial" w:cs="Arial"/>
          <w:color w:val="000000"/>
          <w:sz w:val="24"/>
          <w:szCs w:val="24"/>
        </w:rPr>
      </w:pPr>
    </w:p>
    <w:p w:rsidR="009D4A2A" w:rsidRDefault="00C0189A">
      <w:pPr>
        <w:pStyle w:val="Normalny1"/>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„MATEMATYKA I INFORMATYKA MOTOREM </w:t>
      </w:r>
    </w:p>
    <w:p w:rsidR="009D4A2A" w:rsidRDefault="00C0189A">
      <w:pPr>
        <w:pStyle w:val="Normalny1"/>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DO ROZWOJU OŚWIATY W MIEŚCIE I GMINIE BUK”</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ny1"/>
        <w:pBdr>
          <w:top w:val="nil"/>
          <w:left w:val="nil"/>
          <w:bottom w:val="nil"/>
          <w:right w:val="nil"/>
          <w:between w:val="nil"/>
        </w:pBdr>
        <w:jc w:val="center"/>
        <w:rPr>
          <w:rFonts w:ascii="Arial" w:eastAsia="Arial" w:hAnsi="Arial" w:cs="Arial"/>
          <w:b/>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1 </w:t>
      </w: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Informacje ogólne</w:t>
      </w:r>
    </w:p>
    <w:p w:rsidR="009D4A2A" w:rsidRDefault="00C0189A">
      <w:pPr>
        <w:pStyle w:val="Normalny1"/>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Regulamin określa proces rekrutacji w projekcie „Matematyka i Informatyka motorem do rozwoju oświaty w Mieście i Gminie Buk” nr RPWP.08.01.04.30-0004/19 współfinansowanym ze środków Europejskiego Funduszu Społecznego w ramach Wielkopolskiego Regionalnego Programu Operacyjnego. </w:t>
      </w:r>
    </w:p>
    <w:p w:rsidR="009D4A2A" w:rsidRDefault="00C0189A">
      <w:pPr>
        <w:pStyle w:val="Normalny1"/>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Beneficjentem projektu jest Miasto i Gmina Buk. </w:t>
      </w:r>
    </w:p>
    <w:p w:rsidR="009D4A2A" w:rsidRDefault="00C0189A">
      <w:pPr>
        <w:pStyle w:val="Normalny1"/>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Biuro projektu mieści się w Urzędzie Miasta i Gminy Buk przy ul. Ratuszowej 1, </w:t>
      </w:r>
      <w:r>
        <w:rPr>
          <w:rFonts w:ascii="Arial" w:eastAsia="Arial" w:hAnsi="Arial" w:cs="Arial"/>
          <w:color w:val="000000"/>
          <w:sz w:val="22"/>
          <w:szCs w:val="22"/>
        </w:rPr>
        <w:br/>
        <w:t>64-320 Buk.</w:t>
      </w:r>
    </w:p>
    <w:p w:rsidR="009D4A2A" w:rsidRDefault="00C0189A">
      <w:pPr>
        <w:pStyle w:val="Normalny1"/>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projekcie biorą udział następujące szkoły:</w:t>
      </w:r>
    </w:p>
    <w:p w:rsidR="009D4A2A" w:rsidRDefault="00C0189A">
      <w:pPr>
        <w:pStyle w:val="Normalny1"/>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Bohaterów Bukowskich w Buku,</w:t>
      </w:r>
      <w:bookmarkStart w:id="0" w:name="_GoBack"/>
      <w:bookmarkEnd w:id="0"/>
    </w:p>
    <w:p w:rsidR="009D4A2A" w:rsidRDefault="00C0189A">
      <w:pPr>
        <w:pStyle w:val="Normalny1"/>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dr Lecha Siudy w Szewcach,</w:t>
      </w:r>
    </w:p>
    <w:p w:rsidR="009D4A2A" w:rsidRDefault="00C0189A">
      <w:pPr>
        <w:pStyle w:val="Normalny1"/>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dr Wandy Błeńskiej w Niepruszewie,</w:t>
      </w:r>
    </w:p>
    <w:p w:rsidR="009D4A2A" w:rsidRDefault="00C0189A">
      <w:pPr>
        <w:pStyle w:val="Normalny1"/>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o. Ignacego Cieślaka w Dobieżynie.</w:t>
      </w:r>
    </w:p>
    <w:p w:rsidR="009D4A2A" w:rsidRDefault="00C0189A">
      <w:pPr>
        <w:pStyle w:val="Normalny1"/>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Niniejszy regulamin określa zasady rekrutacji dla Szkoły Podstawowej im. </w:t>
      </w:r>
      <w:r w:rsidR="00004E77">
        <w:rPr>
          <w:rFonts w:ascii="Arial" w:eastAsia="Arial" w:hAnsi="Arial" w:cs="Arial"/>
          <w:color w:val="000000"/>
          <w:sz w:val="22"/>
          <w:szCs w:val="22"/>
        </w:rPr>
        <w:t>d</w:t>
      </w:r>
      <w:r>
        <w:rPr>
          <w:rFonts w:ascii="Arial" w:eastAsia="Arial" w:hAnsi="Arial" w:cs="Arial"/>
          <w:color w:val="000000"/>
          <w:sz w:val="22"/>
          <w:szCs w:val="22"/>
        </w:rPr>
        <w:t>r Wandy Błeńskiej w Niepruszewie na poniższe zajęcia:</w:t>
      </w:r>
    </w:p>
    <w:p w:rsidR="00004E77" w:rsidRDefault="00004E77">
      <w:pPr>
        <w:pStyle w:val="Normalny1"/>
        <w:rPr>
          <w:rFonts w:ascii="Arial" w:eastAsia="Arial" w:hAnsi="Arial" w:cs="Arial"/>
          <w:sz w:val="22"/>
          <w:szCs w:val="22"/>
        </w:rPr>
      </w:pPr>
      <w:r>
        <w:rPr>
          <w:rFonts w:ascii="Arial" w:eastAsia="Arial" w:hAnsi="Arial" w:cs="Arial"/>
          <w:sz w:val="22"/>
          <w:szCs w:val="22"/>
        </w:rPr>
        <w:t>1) zajęcia rozwijające uzdolnienia z matematyki,</w:t>
      </w:r>
      <w:r w:rsidRPr="00004E77">
        <w:rPr>
          <w:rFonts w:ascii="Arial" w:eastAsia="Arial" w:hAnsi="Arial" w:cs="Arial"/>
          <w:sz w:val="22"/>
          <w:szCs w:val="22"/>
        </w:rPr>
        <w:t xml:space="preserve"> </w:t>
      </w:r>
    </w:p>
    <w:p w:rsidR="009D4A2A" w:rsidRDefault="00004E77">
      <w:pPr>
        <w:pStyle w:val="Normalny1"/>
        <w:rPr>
          <w:rFonts w:ascii="Arial" w:eastAsia="Arial" w:hAnsi="Arial" w:cs="Arial"/>
          <w:sz w:val="22"/>
          <w:szCs w:val="22"/>
        </w:rPr>
      </w:pPr>
      <w:r>
        <w:rPr>
          <w:rFonts w:ascii="Arial" w:eastAsia="Arial" w:hAnsi="Arial" w:cs="Arial"/>
          <w:sz w:val="22"/>
          <w:szCs w:val="22"/>
        </w:rPr>
        <w:t>2) zajęcia rozwijające uzdolnienia z informatyki,</w:t>
      </w:r>
    </w:p>
    <w:p w:rsidR="00004E77" w:rsidRDefault="00004E77">
      <w:pPr>
        <w:pStyle w:val="Normalny1"/>
        <w:rPr>
          <w:rFonts w:ascii="Arial" w:eastAsia="Arial" w:hAnsi="Arial" w:cs="Arial"/>
        </w:rPr>
      </w:pPr>
      <w:r>
        <w:rPr>
          <w:rFonts w:ascii="Arial" w:eastAsia="Arial" w:hAnsi="Arial" w:cs="Arial"/>
          <w:sz w:val="22"/>
          <w:szCs w:val="22"/>
        </w:rPr>
        <w:t xml:space="preserve">3) zajęcia </w:t>
      </w:r>
      <w:proofErr w:type="spellStart"/>
      <w:r>
        <w:rPr>
          <w:rFonts w:ascii="Arial" w:eastAsia="Arial" w:hAnsi="Arial" w:cs="Arial"/>
          <w:sz w:val="22"/>
          <w:szCs w:val="22"/>
        </w:rPr>
        <w:t>dydaktyczno</w:t>
      </w:r>
      <w:proofErr w:type="spellEnd"/>
      <w:r>
        <w:rPr>
          <w:rFonts w:ascii="Arial" w:eastAsia="Arial" w:hAnsi="Arial" w:cs="Arial"/>
          <w:sz w:val="22"/>
          <w:szCs w:val="22"/>
        </w:rPr>
        <w:t xml:space="preserve"> – wyrównawcze z matematyki.</w:t>
      </w:r>
    </w:p>
    <w:p w:rsidR="009D4A2A" w:rsidRDefault="009D4A2A">
      <w:pPr>
        <w:pStyle w:val="Normalny1"/>
        <w:rPr>
          <w:rFonts w:ascii="Arial" w:eastAsia="Arial" w:hAnsi="Arial" w:cs="Arial"/>
          <w:sz w:val="22"/>
          <w:szCs w:val="22"/>
          <w:highlight w:val="yellow"/>
        </w:rPr>
      </w:pP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2</w:t>
      </w: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Definicje</w:t>
      </w:r>
    </w:p>
    <w:p w:rsidR="009D4A2A" w:rsidRDefault="00C0189A">
      <w:pPr>
        <w:pStyle w:val="Normalny1"/>
        <w:numPr>
          <w:ilvl w:val="0"/>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Zastosowane w dalszej części pojęcia oznaczają:</w:t>
      </w:r>
    </w:p>
    <w:p w:rsidR="009D4A2A" w:rsidRDefault="00C0189A">
      <w:pPr>
        <w:pStyle w:val="Normalny1"/>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Projekt – projekt pn. „Matematyka i Informatyka motorem do rozwoju oświaty w Mieście i Gminie Buk” nr RPWP.08.01.04.30-0004/19,</w:t>
      </w:r>
    </w:p>
    <w:p w:rsidR="009D4A2A" w:rsidRDefault="00C0189A">
      <w:pPr>
        <w:pStyle w:val="Normalny1"/>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Beneficjent – Miasto i Gmina Buk, będąca stroną umowy o dofinansowanie projektu,</w:t>
      </w:r>
    </w:p>
    <w:p w:rsidR="009D4A2A" w:rsidRDefault="00C0189A">
      <w:pPr>
        <w:pStyle w:val="Normalny1"/>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Regulamin – niniejszy dokument określający zasady rekrutacji do projektu,</w:t>
      </w:r>
    </w:p>
    <w:p w:rsidR="009D4A2A" w:rsidRDefault="00C0189A">
      <w:pPr>
        <w:pStyle w:val="Normalny1"/>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Uczeń / Uczennica – osoba posiadającą status ucznia w szkole wymienionej w § 1 pkt.5</w:t>
      </w:r>
      <w:r>
        <w:rPr>
          <w:rFonts w:ascii="Arial" w:eastAsia="Arial" w:hAnsi="Arial" w:cs="Arial"/>
          <w:b/>
          <w:color w:val="000000"/>
          <w:sz w:val="22"/>
          <w:szCs w:val="22"/>
        </w:rPr>
        <w:t xml:space="preserve"> </w:t>
      </w:r>
    </w:p>
    <w:p w:rsidR="009D4A2A" w:rsidRDefault="00C0189A">
      <w:pPr>
        <w:pStyle w:val="Normalny1"/>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Nauczyciel / Nauczycielka – osoba zatrudniona na stanowisku nauczyciela/ nauczycielki w szkole wymienionej w § 1 pkt.5,</w:t>
      </w:r>
    </w:p>
    <w:p w:rsidR="009D4A2A" w:rsidRDefault="00C0189A">
      <w:pPr>
        <w:pStyle w:val="Normalny1"/>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Uczestniku projektu – osoba zakwalifikowana do udziału w projekcie (zarówno uczniowie, jak i nauczyciele) zgodnie z zasadami określonymi w niniejszym Regulaminie, która bezpośrednio korzysta ze wsparcia w ramach projektu,</w:t>
      </w:r>
    </w:p>
    <w:p w:rsidR="009D4A2A" w:rsidRDefault="00C0189A">
      <w:pPr>
        <w:pStyle w:val="Normalny1"/>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 xml:space="preserve">Koordynator szkolny – osoba odpowiedzialna za realizację projektu (w tym rekrutacji) w swojej szkole – </w:t>
      </w:r>
      <w:r w:rsidRPr="00004E77">
        <w:rPr>
          <w:rFonts w:ascii="Arial" w:eastAsia="Arial" w:hAnsi="Arial" w:cs="Arial"/>
          <w:color w:val="000000"/>
          <w:sz w:val="22"/>
          <w:szCs w:val="22"/>
        </w:rPr>
        <w:t xml:space="preserve">pani </w:t>
      </w:r>
      <w:r w:rsidR="00004E77" w:rsidRPr="00004E77">
        <w:rPr>
          <w:rFonts w:ascii="Arial" w:eastAsia="Arial" w:hAnsi="Arial" w:cs="Arial"/>
          <w:color w:val="000000"/>
          <w:sz w:val="22"/>
          <w:szCs w:val="22"/>
        </w:rPr>
        <w:t>Joanna Christop</w:t>
      </w:r>
      <w:r w:rsidRPr="00004E77">
        <w:rPr>
          <w:rFonts w:ascii="Arial" w:eastAsia="Arial" w:hAnsi="Arial" w:cs="Arial"/>
          <w:color w:val="000000"/>
          <w:sz w:val="22"/>
          <w:szCs w:val="22"/>
        </w:rPr>
        <w:t xml:space="preserve"> nr tel.: </w:t>
      </w:r>
      <w:r w:rsidR="00004E77" w:rsidRPr="00004E77">
        <w:rPr>
          <w:rFonts w:ascii="Arial" w:hAnsi="Arial" w:cs="Arial"/>
          <w:sz w:val="22"/>
          <w:szCs w:val="22"/>
        </w:rPr>
        <w:t>61 8 140 030</w:t>
      </w:r>
      <w:r w:rsidRPr="00004E77">
        <w:rPr>
          <w:rFonts w:ascii="Arial" w:eastAsia="Arial" w:hAnsi="Arial" w:cs="Arial"/>
          <w:color w:val="000000"/>
          <w:sz w:val="22"/>
          <w:szCs w:val="22"/>
        </w:rPr>
        <w:t xml:space="preserve">, e-mail: </w:t>
      </w:r>
      <w:r w:rsidR="00004E77" w:rsidRPr="00004E77">
        <w:rPr>
          <w:rFonts w:ascii="Arial" w:eastAsia="Arial" w:hAnsi="Arial" w:cs="Arial"/>
          <w:color w:val="000000"/>
          <w:sz w:val="22"/>
          <w:szCs w:val="22"/>
        </w:rPr>
        <w:t>dyrektor</w:t>
      </w:r>
      <w:r w:rsidR="00004E77">
        <w:rPr>
          <w:rFonts w:ascii="Arial" w:eastAsia="Arial" w:hAnsi="Arial" w:cs="Arial"/>
          <w:color w:val="000000"/>
          <w:sz w:val="22"/>
          <w:szCs w:val="22"/>
        </w:rPr>
        <w:t>@zsp-niepruszewo.pl</w:t>
      </w:r>
    </w:p>
    <w:p w:rsidR="009D4A2A" w:rsidRDefault="00C0189A">
      <w:pPr>
        <w:pStyle w:val="Normalny1"/>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Koordynator projektu lub Specjalista ds. rozliczeń – osoby zatrudnione w Urzędzie Miasta i Gminy Buk odpowiedzialne za realizację projektu,</w:t>
      </w:r>
    </w:p>
    <w:p w:rsidR="009D4A2A" w:rsidRDefault="00C0189A">
      <w:pPr>
        <w:pStyle w:val="Normalny1"/>
        <w:numPr>
          <w:ilvl w:val="0"/>
          <w:numId w:val="22"/>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Skróty stosowane w Regulaminie:</w:t>
      </w:r>
    </w:p>
    <w:p w:rsidR="009D4A2A" w:rsidRDefault="00C0189A">
      <w:pPr>
        <w:pStyle w:val="Normalny1"/>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Buku -  Szkoła Podstawowa im. Bohaterów Bukowskich w Buku,</w:t>
      </w:r>
    </w:p>
    <w:p w:rsidR="009D4A2A" w:rsidRDefault="00C0189A">
      <w:pPr>
        <w:pStyle w:val="Normalny1"/>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Szewcach – Szkoła Podstawowa im. dr Lecha Siudy w Szewcach,</w:t>
      </w:r>
    </w:p>
    <w:p w:rsidR="009D4A2A" w:rsidRDefault="00C0189A">
      <w:pPr>
        <w:pStyle w:val="Normalny1"/>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Niepruszewie - Szkoła Podstawowa im. dr Wandy Błeńskiej w Niepruszewie</w:t>
      </w:r>
    </w:p>
    <w:p w:rsidR="009D4A2A" w:rsidRDefault="00C0189A">
      <w:pPr>
        <w:pStyle w:val="Normalny1"/>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Dobieżynie - Szkoła Podstawowa im. o. Ignacego Cieślaka w Dobieżynie</w:t>
      </w:r>
    </w:p>
    <w:p w:rsidR="009D4A2A" w:rsidRDefault="009D4A2A">
      <w:pPr>
        <w:pStyle w:val="Normalny1"/>
        <w:pBdr>
          <w:top w:val="nil"/>
          <w:left w:val="nil"/>
          <w:bottom w:val="nil"/>
          <w:right w:val="nil"/>
          <w:between w:val="nil"/>
        </w:pBdr>
        <w:ind w:left="340"/>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lastRenderedPageBreak/>
        <w:t xml:space="preserve">§ 3 </w:t>
      </w: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Założenia projektowe</w:t>
      </w:r>
    </w:p>
    <w:p w:rsidR="009D4A2A" w:rsidRDefault="00C0189A">
      <w:pPr>
        <w:pStyle w:val="Normalny1"/>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projekcie mogą brać udział wyłącznie uczniowie i nauczyciele szkół wymienionych </w:t>
      </w:r>
      <w:r>
        <w:rPr>
          <w:rFonts w:ascii="Arial" w:eastAsia="Arial" w:hAnsi="Arial" w:cs="Arial"/>
          <w:color w:val="000000"/>
          <w:sz w:val="22"/>
          <w:szCs w:val="22"/>
        </w:rPr>
        <w:br/>
        <w:t>w § 1 regulaminu.</w:t>
      </w:r>
    </w:p>
    <w:p w:rsidR="009D4A2A" w:rsidRDefault="00C0189A">
      <w:pPr>
        <w:pStyle w:val="Normalny1"/>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Udział w projekcie jest dobrowolny i bezpłatny.</w:t>
      </w:r>
    </w:p>
    <w:p w:rsidR="009D4A2A" w:rsidRDefault="00C0189A">
      <w:pPr>
        <w:pStyle w:val="Normalny1"/>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Zajęcia odbywają się w każdej ze szkół niezależnie, zgodnie z zaplanowanym dla danej szkoły w projekcie wsparciem.</w:t>
      </w:r>
    </w:p>
    <w:p w:rsidR="009D4A2A" w:rsidRDefault="00C0189A">
      <w:pPr>
        <w:pStyle w:val="Normalny1"/>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i realizacja projektu będzie przebiegała zgodnie z zasadą równości szans kobiet i mężczyzn z zastosowaniem standardów dostępności dla polityki spójności 2014 - 2020.</w:t>
      </w:r>
    </w:p>
    <w:p w:rsidR="009D4A2A" w:rsidRDefault="00C0189A">
      <w:pPr>
        <w:pStyle w:val="Normalny1"/>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Uczestnikiem projektu może być osoba, która spełni jednocześnie następujące warunki:</w:t>
      </w:r>
    </w:p>
    <w:p w:rsidR="009D4A2A" w:rsidRDefault="00C0189A">
      <w:pPr>
        <w:pStyle w:val="Normalny1"/>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Posiada status ucznia szkoły, o której mowa w § 1pkt 5. lub jest nauczycielem szkoły, o której mowa w</w:t>
      </w:r>
      <w:r>
        <w:rPr>
          <w:rFonts w:ascii="Arial" w:eastAsia="Arial" w:hAnsi="Arial" w:cs="Arial"/>
          <w:b/>
          <w:color w:val="000000"/>
          <w:sz w:val="22"/>
          <w:szCs w:val="22"/>
        </w:rPr>
        <w:t xml:space="preserve"> </w:t>
      </w:r>
      <w:r>
        <w:rPr>
          <w:rFonts w:ascii="Arial" w:eastAsia="Arial" w:hAnsi="Arial" w:cs="Arial"/>
          <w:color w:val="000000"/>
          <w:sz w:val="22"/>
          <w:szCs w:val="22"/>
        </w:rPr>
        <w:t>§ 1, pkt. 5.</w:t>
      </w:r>
    </w:p>
    <w:p w:rsidR="009D4A2A" w:rsidRDefault="00C0189A">
      <w:pPr>
        <w:pStyle w:val="Normalny1"/>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Jest zainteresowana udziałem w projekcie (w przypadku osób niepełnoletnich uczniów dodatkowo otrzyma zgodę rodziców / opiekunów prawnych na udział w projekcie)</w:t>
      </w:r>
    </w:p>
    <w:p w:rsidR="009D4A2A" w:rsidRDefault="00C0189A">
      <w:pPr>
        <w:pStyle w:val="Normalny1"/>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Ucznia / Uczennicy - złoży w wymaganych terminach wszystkie prawidłowo wypełnione dokumenty zgłoszeniowe:</w:t>
      </w:r>
    </w:p>
    <w:p w:rsidR="009D4A2A" w:rsidRDefault="00C0189A">
      <w:pPr>
        <w:pStyle w:val="Normalny1"/>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Deklarację uczestnictwa,</w:t>
      </w:r>
    </w:p>
    <w:p w:rsidR="009D4A2A" w:rsidRDefault="00C0189A">
      <w:pPr>
        <w:pStyle w:val="Normalny1"/>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Formularz zgłoszeniowy,</w:t>
      </w:r>
    </w:p>
    <w:p w:rsidR="009D4A2A" w:rsidRDefault="00C0189A">
      <w:pPr>
        <w:pStyle w:val="Normalny1"/>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Zgodę na przetwarzanie danych osobowych,</w:t>
      </w:r>
    </w:p>
    <w:p w:rsidR="009D4A2A" w:rsidRDefault="00C0189A">
      <w:pPr>
        <w:pStyle w:val="Normalny1"/>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Opinię od wychowawcy.</w:t>
      </w:r>
    </w:p>
    <w:p w:rsidR="009D4A2A" w:rsidRDefault="00C0189A">
      <w:pPr>
        <w:pStyle w:val="Normalny1"/>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nauczyciela / nauczycielki - złoży w wymaganych terminach wszystkie prawidłowo wypełnione dokumenty zgłoszeniowe:</w:t>
      </w:r>
    </w:p>
    <w:p w:rsidR="009D4A2A" w:rsidRDefault="00C0189A">
      <w:pPr>
        <w:pStyle w:val="Normalny1"/>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Deklarację uczestnictwa,</w:t>
      </w:r>
    </w:p>
    <w:p w:rsidR="009D4A2A" w:rsidRDefault="00C0189A">
      <w:pPr>
        <w:pStyle w:val="Normalny1"/>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Formularz zgłoszeniowy,</w:t>
      </w:r>
    </w:p>
    <w:p w:rsidR="009D4A2A" w:rsidRDefault="00C0189A">
      <w:pPr>
        <w:pStyle w:val="Normalny1"/>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Zgodę na przetwarzanie danych osobowych,</w:t>
      </w:r>
    </w:p>
    <w:p w:rsidR="009D4A2A" w:rsidRDefault="00C0189A">
      <w:pPr>
        <w:pStyle w:val="Normalny1"/>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Opinię od dyrektora szkoły.</w:t>
      </w:r>
    </w:p>
    <w:p w:rsidR="009D4A2A" w:rsidRDefault="00C0189A">
      <w:pPr>
        <w:pStyle w:val="Normalny1"/>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Dopełni wszystkich formalności określonych w § 3 i § 8 niniejszego regulaminu.</w:t>
      </w:r>
    </w:p>
    <w:p w:rsidR="009D4A2A" w:rsidRDefault="009D4A2A">
      <w:pPr>
        <w:pStyle w:val="Normalny1"/>
        <w:pBdr>
          <w:top w:val="nil"/>
          <w:left w:val="nil"/>
          <w:bottom w:val="nil"/>
          <w:right w:val="nil"/>
          <w:between w:val="nil"/>
        </w:pBdr>
        <w:rPr>
          <w:rFonts w:ascii="Arial" w:eastAsia="Arial" w:hAnsi="Arial" w:cs="Arial"/>
          <w:b/>
          <w:color w:val="000000"/>
          <w:sz w:val="22"/>
          <w:szCs w:val="22"/>
        </w:rPr>
      </w:pP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4 </w:t>
      </w: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Zasady rekrutacji uczniów/uczennic</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Uczniowie mogą zgłosić chęć uczestnictwa w konkretnych zajęciach w ramach projektu poprzez złożenie pełnej wymaganej dokumentacji, wskazanej w §</w:t>
      </w:r>
      <w:r w:rsidR="00354523">
        <w:rPr>
          <w:rFonts w:ascii="Arial" w:eastAsia="Arial" w:hAnsi="Arial" w:cs="Arial"/>
          <w:color w:val="000000"/>
          <w:sz w:val="22"/>
          <w:szCs w:val="22"/>
        </w:rPr>
        <w:t xml:space="preserve"> </w:t>
      </w:r>
      <w:r>
        <w:rPr>
          <w:rFonts w:ascii="Arial" w:eastAsia="Arial" w:hAnsi="Arial" w:cs="Arial"/>
          <w:color w:val="000000"/>
          <w:sz w:val="22"/>
          <w:szCs w:val="22"/>
        </w:rPr>
        <w:t>3, w sekretariacie szkolnym.</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odpowiedzialny będzie za informowanie o projekcie, przeprowadzenie rekrutacji uczniów, rozpoczęciu rekrutacji, weryfikację dokumentów zgłoszeniowych pod względem formalnym, ewidencjonowanie otrzymanych dokumentów poprzez sporządzenie list rekrutacyjnych, sporządzenie list podstawowych i rezerwowych. </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Rekrutacja uczestników odbywać się będzie w terminie wskazanym przez Koordynatora szkolnego i będzie trwać co najmniej </w:t>
      </w:r>
      <w:r w:rsidR="00354523">
        <w:rPr>
          <w:rFonts w:ascii="Arial" w:eastAsia="Arial" w:hAnsi="Arial" w:cs="Arial"/>
          <w:color w:val="000000"/>
          <w:sz w:val="22"/>
          <w:szCs w:val="22"/>
        </w:rPr>
        <w:t>8</w:t>
      </w:r>
      <w:r>
        <w:rPr>
          <w:rFonts w:ascii="Arial" w:eastAsia="Arial" w:hAnsi="Arial" w:cs="Arial"/>
          <w:color w:val="000000"/>
          <w:sz w:val="22"/>
          <w:szCs w:val="22"/>
        </w:rPr>
        <w:t xml:space="preserve"> dni.</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niezrekrutowania założonej w projekcie liczby uczestników przeprowadzona zostanie rekrutacja uzupełniająca. Czas trwania rekrutacji uzupełniającej w danej szkole zostanie wyznaczony przez odpowiedniego Koordynatora Szkolnego.</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osób niepełnoletnich dokumentację podpisuje co najmniej jeden rodzic/opiekun prawny.</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Złożenie dokumentacji rekrutacyjnej oznacza, że kandydat i jego rodzic / opiekun prawny zapoznał się z niniejszym Regulaminem, akceptuje jego zapisy i zobowiązuje się do ich przestrzegania. </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dokumentacji rekrutacyjnej znajduje się pytanie o specjalne potrzeby uczestników.</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Wybór uczestników projektu nastąpi po nadaniu im punktacji po analizie złożonych dokumentów:</w:t>
      </w:r>
    </w:p>
    <w:p w:rsidR="009D4A2A" w:rsidRDefault="00C0189A">
      <w:pPr>
        <w:pStyle w:val="Normalny1"/>
        <w:numPr>
          <w:ilvl w:val="0"/>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Kryteria oceny:</w:t>
      </w:r>
    </w:p>
    <w:p w:rsidR="009D4A2A" w:rsidRDefault="00C0189A">
      <w:pPr>
        <w:pStyle w:val="Normalny1"/>
        <w:numPr>
          <w:ilvl w:val="1"/>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Kryterium 1:</w:t>
      </w:r>
    </w:p>
    <w:p w:rsidR="009D4A2A" w:rsidRDefault="00C0189A">
      <w:pPr>
        <w:pStyle w:val="Normalny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Wychowawca dokonuje oceny predyspozycji ucznia i określa w swojej opinii stopień przydatności formy wsparcia w zakresie zapewnienia realizacji potrzeb rozwojowych danego ucznia. W tym celu zakreśla odpowiednie stwierdzenie: wysoka przydatność / umiarkowana przydatność / niska przydatność. Na tej podstawie komisja rekrutacyjna przyznaje punktację:</w:t>
      </w:r>
    </w:p>
    <w:p w:rsidR="009D4A2A" w:rsidRDefault="00C0189A">
      <w:pPr>
        <w:pStyle w:val="Normalny1"/>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wysoka przydatność – 2 pkt,</w:t>
      </w:r>
    </w:p>
    <w:p w:rsidR="009D4A2A" w:rsidRDefault="00C0189A">
      <w:pPr>
        <w:pStyle w:val="Normalny1"/>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umiarkowana przydatność – 1 pkt,</w:t>
      </w:r>
    </w:p>
    <w:p w:rsidR="009D4A2A" w:rsidRDefault="00C0189A">
      <w:pPr>
        <w:pStyle w:val="Normalny1"/>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niska przydatność – 0 pkt.</w:t>
      </w:r>
    </w:p>
    <w:p w:rsidR="009D4A2A" w:rsidRDefault="00C0189A">
      <w:pPr>
        <w:pStyle w:val="Normalny1"/>
        <w:numPr>
          <w:ilvl w:val="1"/>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Kryterium 2:</w:t>
      </w:r>
    </w:p>
    <w:p w:rsidR="009D4A2A" w:rsidRDefault="00C0189A">
      <w:pPr>
        <w:pStyle w:val="Normalny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Wychowawca przedstawia stopień rozwoju ucznia i jego sytuację życiową, która powoduje że wsparcie projektowe przyczyni się do poprawy jego / jej szans rozwojowych:</w:t>
      </w:r>
    </w:p>
    <w:p w:rsidR="009D4A2A" w:rsidRDefault="00C0189A">
      <w:pPr>
        <w:pStyle w:val="Normalny1"/>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posiada orzeczenie o niepełnosprawności – 1 pkt,</w:t>
      </w:r>
    </w:p>
    <w:p w:rsidR="009D4A2A" w:rsidRDefault="00C0189A">
      <w:pPr>
        <w:pStyle w:val="Normalny1"/>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posiada orzeczenie o konieczności kształcenia specjalnego – 1 pkt,</w:t>
      </w:r>
    </w:p>
    <w:p w:rsidR="009D4A2A" w:rsidRDefault="00C0189A">
      <w:pPr>
        <w:pStyle w:val="Normalny1"/>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znajduje się w trudnej sytuacji życiowej – 1 pkt.</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gdy 2 lub więcej osób otrzyma po zsumowaniu punktów za powyższe kryteria taką samą ilość punktów, o zakwalifikowaniu na zajęcia zdecyduje kolejność zgłoszeń.</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powołuje Komisję Rekrutacyjną składającą się co najmniej z dwóch osób.</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wybierze osoby zakwalifikowane do projektu i sporządzi listę podstawową i rezerwową (jeśli zgłosi się więcej uczniów niż będzie dostępnych miejsc) na każdy rodzaj zajęć w swojej szkole.</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działa zgodnie z zasadą bezstronności, z poszanowaniem zasady równości szans i niedyskryminacji. Z posiedzenia Komisji Rekrutacyjnej sporządzony zostanie protokół.</w:t>
      </w:r>
    </w:p>
    <w:p w:rsidR="009D4A2A" w:rsidRDefault="00C0189A">
      <w:pPr>
        <w:pStyle w:val="Normalny1"/>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Wszyscy zakwalifikowani uczniowie zostaną powiadomieni o wynikach przez koordynatora szkolnego. Listy zakwalifikowanych będą dostępne u koordynatora szkolnego.</w:t>
      </w:r>
    </w:p>
    <w:p w:rsidR="009D4A2A" w:rsidRDefault="009D4A2A">
      <w:pPr>
        <w:pStyle w:val="Normalny1"/>
        <w:pBdr>
          <w:top w:val="nil"/>
          <w:left w:val="nil"/>
          <w:bottom w:val="nil"/>
          <w:right w:val="nil"/>
          <w:between w:val="nil"/>
        </w:pBdr>
        <w:jc w:val="center"/>
        <w:rPr>
          <w:rFonts w:ascii="Arial" w:eastAsia="Arial" w:hAnsi="Arial" w:cs="Arial"/>
          <w:b/>
          <w:color w:val="000000"/>
          <w:sz w:val="22"/>
          <w:szCs w:val="22"/>
        </w:rPr>
      </w:pPr>
    </w:p>
    <w:p w:rsidR="009D4A2A" w:rsidRDefault="009D4A2A">
      <w:pPr>
        <w:pStyle w:val="Normalny1"/>
        <w:pBdr>
          <w:top w:val="nil"/>
          <w:left w:val="nil"/>
          <w:bottom w:val="nil"/>
          <w:right w:val="nil"/>
          <w:between w:val="nil"/>
        </w:pBdr>
        <w:jc w:val="center"/>
        <w:rPr>
          <w:rFonts w:ascii="Arial" w:eastAsia="Arial" w:hAnsi="Arial" w:cs="Arial"/>
          <w:b/>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5 </w:t>
      </w: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Zasady rekrutacji nauczycieli/nauczycielek</w:t>
      </w:r>
    </w:p>
    <w:p w:rsidR="009D4A2A" w:rsidRDefault="00C0189A">
      <w:pPr>
        <w:pStyle w:val="Normalny1"/>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Wsparcie dla nauczycieli przewidziane jest wyłącznie dla Szkoły Podstawowej w Niepruszewie.</w:t>
      </w:r>
    </w:p>
    <w:p w:rsidR="009D4A2A" w:rsidRDefault="00C0189A">
      <w:pPr>
        <w:pStyle w:val="Normalny1"/>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Nauczyciele mogą zgłosić chęć uczestnictwa w konkretnych zajęciach w ramach projektu poprzez złożenie pełnej wymaganej dokumentacji w sekretariacie szkolnym. </w:t>
      </w:r>
    </w:p>
    <w:p w:rsidR="009D4A2A" w:rsidRDefault="00C0189A">
      <w:pPr>
        <w:pStyle w:val="Normalny1"/>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Proces rekrutacji będzie przebiegał zgodnie z zasadą równości szans kobiet i mężczyzn.</w:t>
      </w:r>
    </w:p>
    <w:p w:rsidR="009D4A2A" w:rsidRDefault="00C0189A">
      <w:pPr>
        <w:pStyle w:val="Normalny1"/>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uczestników odbywać się będzie w terminie wskazanym przez Koordynatora szkolnego i będzie trwać co najmniej 7 dni.</w:t>
      </w:r>
    </w:p>
    <w:p w:rsidR="009D4A2A" w:rsidRDefault="00C0189A">
      <w:pPr>
        <w:pStyle w:val="Normalny1"/>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uczestnictwa w projekcie uprawnieni są nauczyciele </w:t>
      </w:r>
    </w:p>
    <w:p w:rsidR="009D4A2A" w:rsidRDefault="00C0189A">
      <w:pPr>
        <w:pStyle w:val="Normalny1"/>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prowadzący zajęcia z edukacji informatycznej lub edukacji matematycznej w danej szkole,</w:t>
      </w:r>
    </w:p>
    <w:p w:rsidR="009D4A2A" w:rsidRDefault="00C0189A">
      <w:pPr>
        <w:pStyle w:val="Normalny1"/>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wymagający podniesienia kompetencji w zakresie nowoczesnych metod prowadzenia zajęć i pracy dydaktycznej z uczniami w dziedzinie matematyki i informatyki,</w:t>
      </w:r>
    </w:p>
    <w:p w:rsidR="009D4A2A" w:rsidRDefault="00C0189A">
      <w:pPr>
        <w:pStyle w:val="Normalny1"/>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wymagający podniesienia kompetencji w zakresie Technologii Informacyjno- Komunikacyjnych (TIK) w pracy z uczniami,</w:t>
      </w:r>
    </w:p>
    <w:p w:rsidR="009D4A2A" w:rsidRDefault="00C0189A">
      <w:pPr>
        <w:pStyle w:val="Normalny1"/>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będący terapeutami lub specjalistami w zakresie indywidualnej pracy z uczniem.</w:t>
      </w:r>
    </w:p>
    <w:p w:rsidR="009D4A2A" w:rsidRDefault="00C0189A">
      <w:pPr>
        <w:pStyle w:val="Normalny1"/>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powołuje Komisję Rekrutacyjną składającą się co najmniej z dwóch osób.</w:t>
      </w:r>
    </w:p>
    <w:p w:rsidR="009D4A2A" w:rsidRDefault="00C0189A">
      <w:pPr>
        <w:pStyle w:val="Normalny1"/>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Komisja rekrutacyjna wybierze osoby zakwalifikowane do projektu i sporządzi listę podstawową i rezerwową (jeśli zgłosi się więcej uczniów niż będzie dostępnych miejsc) na każdy rodzaj zajęć w swojej szkole.</w:t>
      </w:r>
    </w:p>
    <w:p w:rsidR="009D4A2A" w:rsidRDefault="00C0189A">
      <w:pPr>
        <w:pStyle w:val="Normalny1"/>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działa zgodnie z zasadą bezstronności, z poszanowaniem zasady równości szans i niedyskryminacji. Z posiedzenia Komisji Rekrutacyjnej sporządzony zostanie protokół.</w:t>
      </w:r>
    </w:p>
    <w:p w:rsidR="009D4A2A" w:rsidRDefault="00C0189A">
      <w:pPr>
        <w:pStyle w:val="Normalny1"/>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Wszyscy zakwalifikowani nauczyciele zostaną powiadomieni o wynikach przez koordynatora szkolnego. Listy zakwalifikowanych będą dostępne u koordynatora szkolnego.</w:t>
      </w:r>
    </w:p>
    <w:p w:rsidR="009D4A2A" w:rsidRDefault="009D4A2A">
      <w:pPr>
        <w:pStyle w:val="Normalny1"/>
        <w:pBdr>
          <w:top w:val="nil"/>
          <w:left w:val="nil"/>
          <w:bottom w:val="nil"/>
          <w:right w:val="nil"/>
          <w:between w:val="nil"/>
        </w:pBdr>
        <w:rPr>
          <w:rFonts w:ascii="Arial" w:eastAsia="Arial" w:hAnsi="Arial" w:cs="Arial"/>
          <w:b/>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6</w:t>
      </w: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Organizacja zajęć dla uczniów</w:t>
      </w:r>
    </w:p>
    <w:p w:rsidR="009D4A2A" w:rsidRDefault="00C0189A">
      <w:pPr>
        <w:pStyle w:val="Normalny1"/>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dla uczniów konkretnej szkoły odbywają się na terenie szkoły </w:t>
      </w:r>
    </w:p>
    <w:p w:rsidR="009D4A2A" w:rsidRDefault="00C0189A">
      <w:pPr>
        <w:pStyle w:val="Normalny1"/>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Harmonogram zajęć jest opracowywany na co najmniej 1 kolejny miesiąc roku szkolnego.</w:t>
      </w:r>
    </w:p>
    <w:p w:rsidR="009D4A2A" w:rsidRDefault="00C0189A">
      <w:pPr>
        <w:pStyle w:val="Normalny1"/>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Terminy i godziny realizacji szkoleń dostosowane będą do najbardziej pożądanych przez odbiorców, przy uwzględnieniu założeń projektowych. </w:t>
      </w:r>
    </w:p>
    <w:p w:rsidR="009D4A2A" w:rsidRDefault="00C0189A">
      <w:pPr>
        <w:pStyle w:val="Normalny1"/>
        <w:numPr>
          <w:ilvl w:val="0"/>
          <w:numId w:val="8"/>
        </w:numPr>
        <w:pBdr>
          <w:top w:val="nil"/>
          <w:left w:val="nil"/>
          <w:bottom w:val="nil"/>
          <w:right w:val="nil"/>
          <w:between w:val="nil"/>
        </w:pBdr>
        <w:jc w:val="both"/>
        <w:rPr>
          <w:rFonts w:ascii="Arial" w:eastAsia="Arial" w:hAnsi="Arial" w:cs="Arial"/>
          <w:color w:val="000000"/>
          <w:sz w:val="22"/>
          <w:szCs w:val="22"/>
        </w:rPr>
      </w:pPr>
      <w:bookmarkStart w:id="1" w:name="_heading=h.gjdgxs" w:colFirst="0" w:colLast="0"/>
      <w:bookmarkEnd w:id="1"/>
      <w:r>
        <w:rPr>
          <w:rFonts w:ascii="Arial" w:eastAsia="Arial" w:hAnsi="Arial" w:cs="Arial"/>
          <w:color w:val="000000"/>
          <w:sz w:val="22"/>
          <w:szCs w:val="22"/>
        </w:rPr>
        <w:t>Zajęcia mogą być realizowane przez cały okres trwania projektu.</w:t>
      </w:r>
    </w:p>
    <w:p w:rsidR="009D4A2A" w:rsidRDefault="00C0189A">
      <w:pPr>
        <w:pStyle w:val="Normalny1"/>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miarę możliwości organizacyjnych szkoły, zajęcia odbywać się będą w miejscach dostępnych dla osób z niepełnosprawnościami.</w:t>
      </w:r>
    </w:p>
    <w:p w:rsidR="009D4A2A" w:rsidRDefault="009D4A2A">
      <w:pPr>
        <w:pStyle w:val="Normalny1"/>
        <w:pBdr>
          <w:top w:val="nil"/>
          <w:left w:val="nil"/>
          <w:bottom w:val="nil"/>
          <w:right w:val="nil"/>
          <w:between w:val="nil"/>
        </w:pBdr>
        <w:rPr>
          <w:rFonts w:ascii="Arial" w:eastAsia="Arial" w:hAnsi="Arial" w:cs="Arial"/>
          <w:b/>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7</w:t>
      </w: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Organizacja zajęć dla nauczycieli/nauczycielek</w:t>
      </w:r>
    </w:p>
    <w:p w:rsidR="009D4A2A" w:rsidRDefault="00C0189A">
      <w:pPr>
        <w:pStyle w:val="Normalny1"/>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dla nauczycieli / nauczycielek przeprowadzone będą przez wykonawców zewnętrznych, którzy zapewnią wykwalifikowaną kadrę dydaktyczną. </w:t>
      </w:r>
    </w:p>
    <w:p w:rsidR="009D4A2A" w:rsidRDefault="00C0189A">
      <w:pPr>
        <w:pStyle w:val="Normalny1"/>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Terminy i godziny realizacji szkoleń dostosowane będą do najbardziej pożądanych przez odbiorców, przy uwzględnieniu założeń projektowych. </w:t>
      </w:r>
    </w:p>
    <w:p w:rsidR="009D4A2A" w:rsidRDefault="00C0189A">
      <w:pPr>
        <w:pStyle w:val="Normalny1"/>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mogą być realizowane przez cały okres trwania projektu. </w:t>
      </w:r>
    </w:p>
    <w:p w:rsidR="009D4A2A" w:rsidRDefault="009D4A2A">
      <w:pPr>
        <w:pStyle w:val="Normalny1"/>
        <w:pBdr>
          <w:top w:val="nil"/>
          <w:left w:val="nil"/>
          <w:bottom w:val="nil"/>
          <w:right w:val="nil"/>
          <w:between w:val="nil"/>
        </w:pBdr>
        <w:rPr>
          <w:rFonts w:ascii="Arial" w:eastAsia="Arial" w:hAnsi="Arial" w:cs="Arial"/>
          <w:b/>
          <w:color w:val="000000"/>
          <w:sz w:val="22"/>
          <w:szCs w:val="22"/>
        </w:rPr>
      </w:pPr>
    </w:p>
    <w:p w:rsidR="009D4A2A" w:rsidRDefault="009D4A2A">
      <w:pPr>
        <w:pStyle w:val="Normalny1"/>
        <w:pBdr>
          <w:top w:val="nil"/>
          <w:left w:val="nil"/>
          <w:bottom w:val="nil"/>
          <w:right w:val="nil"/>
          <w:between w:val="nil"/>
        </w:pBdr>
        <w:rPr>
          <w:rFonts w:ascii="Arial" w:eastAsia="Arial" w:hAnsi="Arial" w:cs="Arial"/>
          <w:b/>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8</w:t>
      </w: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Prawa i obowiązki uczestnika projektu</w:t>
      </w:r>
    </w:p>
    <w:p w:rsidR="009D4A2A" w:rsidRDefault="00C0189A">
      <w:pPr>
        <w:pStyle w:val="Normalny1"/>
        <w:numPr>
          <w:ilvl w:val="0"/>
          <w:numId w:val="1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Uczestnik projektu ma prawo do: </w:t>
      </w:r>
    </w:p>
    <w:p w:rsidR="009D4A2A" w:rsidRDefault="00C0189A">
      <w:pPr>
        <w:pStyle w:val="Normalny1"/>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Uczestniczenia w nieodpłatnych formach wsparcia,</w:t>
      </w:r>
    </w:p>
    <w:p w:rsidR="009D4A2A" w:rsidRPr="00004E77" w:rsidRDefault="00C0189A">
      <w:pPr>
        <w:pStyle w:val="Normalny1"/>
        <w:numPr>
          <w:ilvl w:val="0"/>
          <w:numId w:val="13"/>
        </w:numPr>
        <w:pBdr>
          <w:top w:val="nil"/>
          <w:left w:val="nil"/>
          <w:bottom w:val="nil"/>
          <w:right w:val="nil"/>
          <w:between w:val="nil"/>
        </w:pBdr>
        <w:jc w:val="both"/>
        <w:rPr>
          <w:rFonts w:ascii="Arial" w:eastAsia="Arial" w:hAnsi="Arial" w:cs="Arial"/>
          <w:sz w:val="22"/>
          <w:szCs w:val="22"/>
        </w:rPr>
      </w:pPr>
      <w:r w:rsidRPr="00004E77">
        <w:rPr>
          <w:rFonts w:ascii="Arial" w:eastAsia="Arial" w:hAnsi="Arial" w:cs="Arial"/>
          <w:sz w:val="22"/>
          <w:szCs w:val="22"/>
        </w:rPr>
        <w:t>Uczestniczenia we wszystkich formach wsparcia przewidzianych w § 1.,</w:t>
      </w:r>
    </w:p>
    <w:p w:rsidR="009D4A2A" w:rsidRDefault="00C0189A">
      <w:pPr>
        <w:pStyle w:val="Normalny1"/>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Korzystania z materiałów zapewnionych w okresie udzielanego wsparcia.</w:t>
      </w:r>
    </w:p>
    <w:p w:rsidR="009D4A2A" w:rsidRDefault="00C0189A">
      <w:pPr>
        <w:pStyle w:val="Normalny1"/>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Uczestnik zobowiązany jest do: </w:t>
      </w:r>
    </w:p>
    <w:p w:rsidR="009D4A2A" w:rsidRDefault="00C0189A">
      <w:pPr>
        <w:pStyle w:val="Normalny1"/>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Uczestniczenia w formach wsparcia w zakresie przewidzianym programem zajęć,</w:t>
      </w:r>
    </w:p>
    <w:p w:rsidR="009D4A2A" w:rsidRDefault="00C0189A">
      <w:pPr>
        <w:pStyle w:val="Normalny1"/>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Regularnego, punktualnego i aktywnego uczestniczenia w formach wsparcia oraz kulturalnego zachowania,</w:t>
      </w:r>
    </w:p>
    <w:p w:rsidR="009D4A2A" w:rsidRDefault="00C0189A">
      <w:pPr>
        <w:pStyle w:val="Normalny1"/>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Złożenia usprawiedliwienia w przypadku nieobecności,</w:t>
      </w:r>
    </w:p>
    <w:p w:rsidR="009D4A2A" w:rsidRDefault="00C0189A">
      <w:pPr>
        <w:pStyle w:val="Normalny1"/>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Wypełniania ankiet ewaluacyjnych, testów sprawdzających wiedzę oraz innych dokumentów wynikających z zapisów wniosku o dofinansowanie, odpowiednich  wytycznych dotyczących realizacji, monitoringu, rozliczania i zachowania trwałości projektu lub przepisami prawa.</w:t>
      </w:r>
    </w:p>
    <w:p w:rsidR="009D4A2A" w:rsidRDefault="00C0189A">
      <w:pPr>
        <w:pStyle w:val="Normalny1"/>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Udostępnienia danych osobowych niezbędnych do realizacji projektu, w szczególności związanych z przeprowadzeniem rekrutacji, potwierdzaniem kwalifikowalności wydatków, udzielaniem wsparcia uczestnikom Projektu, zarządzania, ewaluacji, monitoringu, kontroli, audytu, sprawozdawczości oraz działań informacyjno-promocyjnych w ramach Wielkopolskiego Regionalnego Programu Operacyjnego na lata 2014-2020, współfinansowanego z Europejskiego Funduszu Społecznego.</w:t>
      </w:r>
    </w:p>
    <w:p w:rsidR="009D4A2A" w:rsidRDefault="00C0189A">
      <w:pPr>
        <w:pStyle w:val="Normalny1"/>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Informowania o wszelkich zmianach swoich danych teleadresowych celem umożliwienia Beneficjentowi wywiązywania się z obowiązków dotyczących sprawozdawczości projektu,</w:t>
      </w:r>
    </w:p>
    <w:p w:rsidR="009D4A2A" w:rsidRDefault="009D4A2A">
      <w:pPr>
        <w:pStyle w:val="Normalny1"/>
        <w:pBdr>
          <w:top w:val="nil"/>
          <w:left w:val="nil"/>
          <w:bottom w:val="nil"/>
          <w:right w:val="nil"/>
          <w:between w:val="nil"/>
        </w:pBdr>
        <w:ind w:left="1440"/>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9</w:t>
      </w: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Rezygnacja</w:t>
      </w:r>
    </w:p>
    <w:p w:rsidR="009D4A2A" w:rsidRDefault="00C0189A">
      <w:pPr>
        <w:pStyle w:val="Normalny1"/>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Osoba zakwalifikowana do udziału w projekcie na listę podstawową ma prawo do rezygnacji z udziału w projekcie bez podania przyczyn, jeśli rezygnacja zostanie zgłoszona pisemnie w miejscu prowadzenia rekrutacji najpóźniej 7 dni roboczych przed rozpoczęciem wsparcia.</w:t>
      </w:r>
    </w:p>
    <w:p w:rsidR="009D4A2A" w:rsidRDefault="00C0189A">
      <w:pPr>
        <w:pStyle w:val="Normalny1"/>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rezygnacji z uczestnictwa w projekcie ucznia, rezygnację składa rodzic/opiekun prawny.</w:t>
      </w:r>
    </w:p>
    <w:p w:rsidR="009D4A2A" w:rsidRDefault="00C0189A">
      <w:pPr>
        <w:pStyle w:val="Normalny1"/>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gdy uczestnik zrezygnował z udziału w projekcie lub stracił status uczestnika projektu, lub stracił status ucznia / nauczyciela, itp., wtedy szkoła prowadząca daną formę wsparcia ma prawo przyjąć do udziału w projekcie inną osobę.</w:t>
      </w:r>
    </w:p>
    <w:p w:rsidR="009D4A2A" w:rsidRDefault="00C0189A">
      <w:pPr>
        <w:pStyle w:val="Normalny1"/>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Osoba rezygnująca z udziału w projekcie składa pisemną rezygnację z uczestnictwa w projekcie, wraz z podaniem przyczyny, w sekretariacie szkoły w której jest uczniem lub nauczycielem.</w:t>
      </w:r>
    </w:p>
    <w:p w:rsidR="009D4A2A" w:rsidRDefault="00C0189A">
      <w:pPr>
        <w:pStyle w:val="Normalny1"/>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Uczestnik Projektu zostaje skreślony z listy uczestników projektu w przypadku:</w:t>
      </w:r>
    </w:p>
    <w:p w:rsidR="009D4A2A" w:rsidRDefault="00C0189A">
      <w:pPr>
        <w:pStyle w:val="Normalny1"/>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Naruszenia swoich obowiązków wymienionych w § 8 pkt 2. niniejszego regulaminu,</w:t>
      </w:r>
    </w:p>
    <w:p w:rsidR="009D4A2A" w:rsidRDefault="00C0189A">
      <w:pPr>
        <w:pStyle w:val="Normalny1"/>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Złożenia pisemnego oświadczenia o rezygnacji z uczestnictwa w projekcie,</w:t>
      </w:r>
    </w:p>
    <w:p w:rsidR="009D4A2A" w:rsidRDefault="00C0189A">
      <w:pPr>
        <w:pStyle w:val="Normalny1"/>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Przerwania nauki (w przypadku uczniów) lub pracy w szkole (w przypadku nauczycieli)</w:t>
      </w:r>
    </w:p>
    <w:p w:rsidR="009D4A2A" w:rsidRDefault="00C0189A">
      <w:pPr>
        <w:pStyle w:val="Normalny1"/>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Nieusprawiedliwionej nieobecności w danej formie wsparcia przekraczających 20% planowanej liczby godzin do realizacji.</w:t>
      </w:r>
    </w:p>
    <w:p w:rsidR="009D4A2A" w:rsidRDefault="009D4A2A">
      <w:pPr>
        <w:pStyle w:val="Normalny1"/>
        <w:pBdr>
          <w:top w:val="nil"/>
          <w:left w:val="nil"/>
          <w:bottom w:val="nil"/>
          <w:right w:val="nil"/>
          <w:between w:val="nil"/>
        </w:pBdr>
        <w:jc w:val="both"/>
        <w:rPr>
          <w:rFonts w:ascii="Arial" w:eastAsia="Arial" w:hAnsi="Arial" w:cs="Arial"/>
          <w:b/>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10</w:t>
      </w: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Dostępność projektu dla osób ze specjalnymi potrzebami</w:t>
      </w:r>
    </w:p>
    <w:p w:rsidR="009D4A2A" w:rsidRDefault="009D4A2A">
      <w:pPr>
        <w:pStyle w:val="Normalny1"/>
        <w:pBdr>
          <w:top w:val="nil"/>
          <w:left w:val="nil"/>
          <w:bottom w:val="nil"/>
          <w:right w:val="nil"/>
          <w:between w:val="nil"/>
        </w:pBdr>
        <w:jc w:val="both"/>
        <w:rPr>
          <w:rFonts w:ascii="Arial" w:eastAsia="Arial" w:hAnsi="Arial" w:cs="Arial"/>
          <w:b/>
          <w:color w:val="000000"/>
          <w:sz w:val="22"/>
          <w:szCs w:val="22"/>
        </w:rPr>
      </w:pPr>
    </w:p>
    <w:p w:rsidR="009D4A2A" w:rsidRDefault="009D4A2A">
      <w:pPr>
        <w:pStyle w:val="Normalny1"/>
        <w:pBdr>
          <w:top w:val="nil"/>
          <w:left w:val="nil"/>
          <w:bottom w:val="nil"/>
          <w:right w:val="nil"/>
          <w:between w:val="nil"/>
        </w:pBdr>
        <w:jc w:val="both"/>
        <w:rPr>
          <w:rFonts w:ascii="Arial" w:eastAsia="Arial" w:hAnsi="Arial" w:cs="Arial"/>
          <w:b/>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Standardy dostępności podczas rekrutacji do projektu</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szkoleniowy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www szkoły oraz mogą być wysłane przez dziennik elektroniczny do opiekuna prawnego dziecka, które chce wziąć udział w projekcie.</w:t>
      </w:r>
    </w:p>
    <w:p w:rsidR="009D4A2A" w:rsidRDefault="00C0189A">
      <w:pPr>
        <w:pStyle w:val="Normalny1"/>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Komunikacja na linii szkoła / beneficjent – kandydat na uczestnika/-</w:t>
      </w:r>
      <w:proofErr w:type="spellStart"/>
      <w:r>
        <w:rPr>
          <w:rFonts w:ascii="Arial" w:eastAsia="Arial" w:hAnsi="Arial" w:cs="Arial"/>
          <w:color w:val="000000"/>
          <w:sz w:val="22"/>
          <w:szCs w:val="22"/>
        </w:rPr>
        <w:t>czkę</w:t>
      </w:r>
      <w:proofErr w:type="spellEnd"/>
      <w:r>
        <w:rPr>
          <w:rFonts w:ascii="Arial" w:eastAsia="Arial" w:hAnsi="Arial" w:cs="Arial"/>
          <w:color w:val="000000"/>
          <w:sz w:val="22"/>
          <w:szCs w:val="22"/>
        </w:rPr>
        <w:t xml:space="preserve"> projektu jest zapewniona przez co najmniej dwa sposoby komunikacji (na przykład z wykorzystaniem telefonu, dziennika elektronicznego, e-maila, spotkania osobistego lub przez osobę trzecią na przykład opiekuna lub członka rodziny).</w:t>
      </w:r>
    </w:p>
    <w:p w:rsidR="009D4A2A" w:rsidRDefault="00C0189A">
      <w:pPr>
        <w:pStyle w:val="Normalny1"/>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Deklaracja uczestnictwa w projekcie zawiera pytanie o specjalne potrzeby kandydata na uczestnika projektu. </w:t>
      </w:r>
    </w:p>
    <w:p w:rsidR="009D4A2A" w:rsidRDefault="00C0189A">
      <w:pPr>
        <w:pStyle w:val="Normalny1"/>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Wszelkie specjalne potrzeby na etapie rekrutacji można również zgłaszać Koordynatorowi szkolnemu, który zobowiązany jest zareagować na nie w osiągalny w ramach projektu sposób.</w:t>
      </w:r>
    </w:p>
    <w:p w:rsidR="009D4A2A" w:rsidRDefault="00C0189A">
      <w:pPr>
        <w:pStyle w:val="Normalny1"/>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Zgłoszone potrzeby specjalne nie mają żadnego wpływu na proces rekrutacji do projektu.</w:t>
      </w:r>
    </w:p>
    <w:p w:rsidR="009D4A2A" w:rsidRDefault="00C0189A">
      <w:pPr>
        <w:pStyle w:val="Normalny1"/>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rsidR="009D4A2A" w:rsidRDefault="00C0189A">
      <w:pPr>
        <w:pStyle w:val="Normalny1"/>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informacyjno – promocyjny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Tekst przekazu na temat rekrutacji do projektu jest pisany prostym językiem.</w:t>
      </w:r>
    </w:p>
    <w:p w:rsidR="009D4A2A" w:rsidRDefault="00C0189A">
      <w:pPr>
        <w:pStyle w:val="Normalny1"/>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rsidR="009D4A2A" w:rsidRDefault="00C0189A">
      <w:pPr>
        <w:pStyle w:val="Normalny1"/>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po konsultacji z pedagogami, zróżnicuje tematykę przekazu i sposoby komunikacji w zależności od oczekiwanych potrzeb potencjalnych kandydatów do projektu. </w:t>
      </w:r>
    </w:p>
    <w:p w:rsidR="009D4A2A" w:rsidRDefault="00C0189A">
      <w:pPr>
        <w:pStyle w:val="Normalny1"/>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Kadra administracyjna szkoły posiada wiedzę na temat wsparcia i w dostępny sposób może udzielić wszelkiej niezbędnej informacji osobom ze specjalnymi potrzebami. Przekaz będzie dostosowany do odbiorcy komunikatu.</w:t>
      </w:r>
    </w:p>
    <w:p w:rsidR="009D4A2A" w:rsidRDefault="00C0189A">
      <w:pPr>
        <w:pStyle w:val="Normalny1"/>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zainteresowania udziałem w projekcie osoby z niepełnosprawnością słuchową, w przypadku takiej konieczności Koordynator szkolny ustali sposób udzielenia pełnej informacji przy pomocy tłumacza języka migowego.</w:t>
      </w:r>
    </w:p>
    <w:p w:rsidR="009D4A2A" w:rsidRDefault="00C0189A">
      <w:pPr>
        <w:pStyle w:val="Normalny1"/>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Dokumentacja informacyjna o projekcie będzie opracowana w wersji papierowej i elektronicznej, w tym w wersji dla osób słabowidzących.</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transportowy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opracuje informację na temat sposobu dotarcia do budynku szkoły i do miejsca złożenia dokumentacji rekrutacyjnej.</w:t>
      </w:r>
    </w:p>
    <w:p w:rsidR="009D4A2A" w:rsidRDefault="00C0189A">
      <w:pPr>
        <w:pStyle w:val="Normalny1"/>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na wózkach inwalidzkich lub poruszającymi się o kulach Koordynator szkolny, po uprzednim kontakcie, ustali sposób dotarcia do miejsca złożenia dokumentów rekrutacyjnych.</w:t>
      </w:r>
    </w:p>
    <w:p w:rsidR="009D4A2A" w:rsidRDefault="00C0189A">
      <w:pPr>
        <w:pStyle w:val="Normalny1"/>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Wejście do szkoły jest przystosowane dla osób z niepełnosprawnością (w tym przede wszystkim z niepełnosprawnością ruchową i osób poruszających się na wózku).</w:t>
      </w:r>
    </w:p>
    <w:p w:rsidR="009D4A2A" w:rsidRDefault="00C0189A">
      <w:pPr>
        <w:pStyle w:val="Normalny1"/>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rsidR="009D4A2A" w:rsidRDefault="00C0189A">
      <w:pPr>
        <w:pStyle w:val="Normalny1"/>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Poruszanie się po budynku szkoły przez osoby poruszające się na wózkach inwalidzkich jest możliwe poprzez zapewnienie odpowiedniej przestrzeni na korytarzach i salach z pomocą pracowników szkoły. </w:t>
      </w:r>
    </w:p>
    <w:p w:rsidR="009D4A2A" w:rsidRDefault="00C0189A">
      <w:pPr>
        <w:pStyle w:val="Normalny1"/>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cyfrowy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Materiały promocyjne publikowane w internecie,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9D4A2A" w:rsidRDefault="00C0189A">
      <w:pPr>
        <w:pStyle w:val="Normalny1"/>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Podczas publikowania informacji nie będzie stosowany mechanizm CAPTCHA.</w:t>
      </w:r>
    </w:p>
    <w:p w:rsidR="009D4A2A" w:rsidRDefault="00C0189A">
      <w:pPr>
        <w:pStyle w:val="Normalny1"/>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9D4A2A" w:rsidRDefault="00C0189A">
      <w:pPr>
        <w:pStyle w:val="Normalny1"/>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rekrutacyjne będą udostępnione w formie edytowalnej, aby można było je łatwo powiększyć do 200% bez użycia technologii wspomagających oraz bez utraty treści lub funkcjonalności.</w:t>
      </w:r>
    </w:p>
    <w:p w:rsidR="009D4A2A" w:rsidRDefault="00C0189A">
      <w:pPr>
        <w:pStyle w:val="Normalny1"/>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Dokumenty rekrutacyjne zostaną sprawdzone pod kątem faktycznej możliwości otwierania i wyświetlania w oprogramowaniu starszej generacji.</w:t>
      </w:r>
    </w:p>
    <w:p w:rsidR="009D4A2A" w:rsidRDefault="00C0189A">
      <w:pPr>
        <w:pStyle w:val="Normalny1"/>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Zostanie udostępniony kontakt telefoniczny i mailowy do Koordynatora szkolnego, który może przekazać wyjaśnienia osobom zainteresowanym.  </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Architektoniczny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mających problemy z poruszaniem się zapewnione jest miejsce postojowe na terenie szkoły. Nawierzchnia miejsca postojowego jest utwardzona (równa i gładka o spadku podłużnym i poprzecznym).</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Dojście do chodnika z miejsca postojowego jest równe i jest zapewniony swobodny dojazd.</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Nawierzchnia przed wejściem głównym jest utwardzona i wypłaszczona.</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przypadku jeśli do budynku, w którym można składać dokumenty rekrutacyjne, nie będzie możliwości dostępu z poziomu terenu – zastosowana będzie pochylnia. </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 odpowiednie oznakowanie drogi od wejścia do budynku do miejsc składania dokumentów rekrutacyjnych, poprzez wprowadzenie elementów ułatwiających samodzielną orientację.</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Nawierzchnie ciągów pieszych zapewnią możliwość swobodnego poruszania się tzn. są twarde, równe i mają powierzchnię antypoślizgową, która spełnia swoje cechy również w trudnych warunkach atmosferycznych.</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Ściany i podłogi w budynku nie posiadają powierzchni połyskowych, powodujących zjawisko olśnienia.</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zapewnia odpowiednią szerokość ciągów komunikacyjnych, w tym korytarzy, umożliwiającą komfortowe i bezpieczne dotarcie do miejsca składania dokumentacji rekrutacyjnej.</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Pochylnia umożliwiająca dostanie się do budynku posiada szerokość wystarczającą do płynnego i bezpiecznego ruchu.</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Droga ewakuacji ze szkoły jest wolna od przeszkód i pozwala osobie z ograniczeniami mobilności i percepcji na samodzielną ewakuację z budynku.</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Miejsca oczekiwania na ewakuację są odpowiednio oznaczone i zabezpieczone.</w:t>
      </w:r>
    </w:p>
    <w:p w:rsidR="009D4A2A" w:rsidRDefault="00C0189A">
      <w:pPr>
        <w:pStyle w:val="Normalny1"/>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ny1"/>
        <w:pBdr>
          <w:top w:val="nil"/>
          <w:left w:val="nil"/>
          <w:bottom w:val="nil"/>
          <w:right w:val="nil"/>
          <w:between w:val="nil"/>
        </w:pBdr>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Standardy dostępności podczas realizacji zajęć</w:t>
      </w:r>
    </w:p>
    <w:p w:rsidR="009D4A2A" w:rsidRDefault="009D4A2A">
      <w:pPr>
        <w:pStyle w:val="Normalny1"/>
        <w:pBdr>
          <w:top w:val="nil"/>
          <w:left w:val="nil"/>
          <w:bottom w:val="nil"/>
          <w:right w:val="nil"/>
          <w:between w:val="nil"/>
        </w:pBdr>
        <w:rPr>
          <w:rFonts w:ascii="Arial" w:eastAsia="Arial" w:hAnsi="Arial" w:cs="Arial"/>
          <w:color w:val="000000"/>
          <w:sz w:val="22"/>
          <w:szCs w:val="22"/>
        </w:rPr>
      </w:pPr>
    </w:p>
    <w:p w:rsidR="009D4A2A" w:rsidRDefault="009D4A2A">
      <w:pPr>
        <w:pStyle w:val="Normalny1"/>
        <w:pBdr>
          <w:top w:val="nil"/>
          <w:left w:val="nil"/>
          <w:bottom w:val="nil"/>
          <w:right w:val="nil"/>
          <w:between w:val="nil"/>
        </w:pBdr>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szkoleniowy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informacyjne na temat projektu oraz materiały szkoleniowe są przygotowane w sposób dostępny i można je uzyskać zarówno w wersji papierowej, jak i elektronicznej. Materiały są dostępne u prowadzących zajęcia, a w wersji elektronicznej mogą zostać wysłane przez dziennik elektroniczny lub 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Komunikacja na linii szkoła / beneficjent – uczestnik/-czka projektu jest zapewniona przez co najmniej dwa sposoby komunikacji (na przykład z wykorzystaniem telefonu, e-maila, e-dziennika, spotkania osobistego lub przez osobę trzecią na przykład opiekuna lub członka rodziny).</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Podczas realizacji zajęć prowadzący bierze pod uwagę informacje podane w deklaracji uczestnictwa w projekcie, które zawierają dane o specjalnych potrzebach każdego uczestnika projektu. </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Wszelkie specjalne potrzeby na etapie realizacji zajęć można również zgłaszać prowadzącemu zajęcia lub Koordynatorowi szkolnemu, który zobowiązany jest zareagować na nie w osiągalny w ramach projektu sposób.</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zrekrutowania do projektu osoby z takim rodzajem niepełnosprawności, który uniemożliwia bądź utrudnia samodzielne odczytanie materiałów szkoleniowych, prowadzący zajęcia odczytuje je w sposób dostosowany do możliwości uczestnika, który nie powoduje dyskomfortu odbiorcy.</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szczególnej potrzeby dopuszcza się udział osób wspierających dla osób ze specjalnymi potrzebami. Każda szkoła zapewni odpowiednią przestrzeń dla osoby wspierającej w taki sposób, aby jej obecność lub pomoc osobie wspieranej nie zakłócała przebiegu zajęć. Prowadzący zajęcia będą współpracować z osobami wspierającymi.</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Tempo i sposób prowadzenia zajęć będzie dopasowany do możliwości intelektualnych uczestników. Dopuszcza się dostosowanie częstotliwości, czasu trwania zajęć, ewentualnych przerw czy dostosowanie tempa mówienia do potrzeb uczestników.</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Kadra prowadząca zajęcia będzie gotowa do wydłużenia zajęć w przypadku osób, które potrzebują więcej czasu, aby w pełni skorzystać ze wsparcia.</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Przed rozpoczęciem pierwszych zajęć, prowadzący ustali razem z Koordynatorem Szkolnym jasną strukturę zajęć i odpowiedni plan działań dostosowany do rozpoznanych potrzeb i ograniczeń wszystkich uczestników.</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uczestników ze specjalnymi potrzebami dopuszcza się zastosowanie alternatywnych form komunikacji pozwalających na efektywne uczestnictwo w zajęciach.</w:t>
      </w:r>
    </w:p>
    <w:p w:rsidR="009D4A2A" w:rsidRDefault="00C0189A">
      <w:pPr>
        <w:pStyle w:val="Normalny1"/>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Jeśli na etapie rekrutacji szkoła zidentyfikuje taką potrzebę, to w sali, w której odbywają się zajęcia dostępne będą pomoce specjalistyczne i dydaktyczne dla osób ze specjalnymi potrzebami edukacyjnymi, w tym m.in. pomoce optyczne (np. lupa) i </w:t>
      </w:r>
      <w:r>
        <w:rPr>
          <w:rFonts w:ascii="Arial" w:eastAsia="Arial" w:hAnsi="Arial" w:cs="Arial"/>
          <w:color w:val="000000"/>
          <w:sz w:val="22"/>
          <w:szCs w:val="22"/>
        </w:rPr>
        <w:lastRenderedPageBreak/>
        <w:t>nieoptyczne (np. lampy), zestaw pomocy szkolnych dla uczniów lub nauczycieli leworęcznych i odpowiednio dostosowane pomoce do nauki danego przedmiotu.</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informacyjno – promocyjny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Tekst przekazany w materiałach szkoleniowych będzie napisany prostym językiem.</w:t>
      </w:r>
    </w:p>
    <w:p w:rsidR="009D4A2A" w:rsidRDefault="00C0189A">
      <w:pPr>
        <w:pStyle w:val="Normalny1"/>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rsidR="009D4A2A" w:rsidRDefault="00C0189A">
      <w:pPr>
        <w:pStyle w:val="Normalny1"/>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rsidR="009D4A2A" w:rsidRDefault="00C0189A">
      <w:pPr>
        <w:pStyle w:val="Normalny1"/>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Pracownicy szkoły posiadają wiedzę na temat wsparcia i w dostępny sposób może udzielić wszelkiej niezbędnej informacji osobom ze specjalnymi potrzebami. Przekaz będzie dostosowany do odbiorcy komunikatu.</w:t>
      </w:r>
    </w:p>
    <w:p w:rsidR="009D4A2A" w:rsidRDefault="00C0189A">
      <w:pPr>
        <w:pStyle w:val="Normalny1"/>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udziału w projekcie osoby z niepełnosprawnością słuchową, w przypadku takiej konieczności Koordynator szkolny, w porozumieniu z prowadzącym zajęcia, ustali sposób uczestnictwa w zajęciach z pomocą tłumacza języka migowego.</w:t>
      </w:r>
    </w:p>
    <w:p w:rsidR="009D4A2A" w:rsidRDefault="00C0189A">
      <w:pPr>
        <w:pStyle w:val="Normalny1"/>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będą opracowane w wersji papierowej i elektronicznej, w tym w wersji dla osób słabowidzących.</w:t>
      </w:r>
    </w:p>
    <w:p w:rsidR="009D4A2A" w:rsidRDefault="00C0189A">
      <w:pPr>
        <w:pStyle w:val="Normalny1"/>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Informacja o projekcie (w tym o dostępności budynku/miejsca), w którym realizowane będzie wsparcie i dostępności biura projektu jest umieszczana na stronie internetowej szkoły.</w:t>
      </w:r>
    </w:p>
    <w:p w:rsidR="009D4A2A" w:rsidRDefault="009D4A2A">
      <w:pPr>
        <w:pStyle w:val="Normalny1"/>
        <w:pBdr>
          <w:top w:val="nil"/>
          <w:left w:val="nil"/>
          <w:bottom w:val="nil"/>
          <w:right w:val="nil"/>
          <w:between w:val="nil"/>
        </w:pBdr>
        <w:ind w:left="360"/>
        <w:jc w:val="both"/>
        <w:rPr>
          <w:rFonts w:ascii="Arial" w:eastAsia="Arial" w:hAnsi="Arial" w:cs="Arial"/>
          <w:color w:val="000000"/>
          <w:sz w:val="22"/>
          <w:szCs w:val="22"/>
        </w:rPr>
      </w:pP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transportowy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opracuje informację na temat sposobu dotarcia do budynku szkoły i na miejsce prowadzenia zajęć w projekcie.</w:t>
      </w:r>
    </w:p>
    <w:p w:rsidR="009D4A2A" w:rsidRDefault="00C0189A">
      <w:pPr>
        <w:pStyle w:val="Normalny1"/>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na wózkach inwalidzkich lub poruszającymi się o kulach Koordynator szkolny w porozumieniu z prowadzącym zajęcia, ustali sposób dotarcia do miejsca prowadzenia zajęć.</w:t>
      </w:r>
    </w:p>
    <w:p w:rsidR="009D4A2A" w:rsidRDefault="00C0189A">
      <w:pPr>
        <w:pStyle w:val="Normalny1"/>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terenie szkoły znajduje się miejsce postojowe dla samochodów,</w:t>
      </w:r>
      <w:r>
        <w:rPr>
          <w:rFonts w:ascii="Arial" w:eastAsia="Arial" w:hAnsi="Arial" w:cs="Arial"/>
          <w:color w:val="000000"/>
          <w:sz w:val="22"/>
          <w:szCs w:val="22"/>
        </w:rPr>
        <w:br/>
        <w:t>z których mogą korzystać osoby z niepełnosprawnością.</w:t>
      </w:r>
    </w:p>
    <w:p w:rsidR="009D4A2A" w:rsidRDefault="00C0189A">
      <w:pPr>
        <w:pStyle w:val="Normalny1"/>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Wejście do szkoły jest przystosowane dla osób z niepełnosprawnością (w tym przede wszystkim z niepełnosprawnością ruchową i osób poruszających się na wózku).</w:t>
      </w:r>
    </w:p>
    <w:p w:rsidR="009D4A2A" w:rsidRDefault="00C0189A">
      <w:pPr>
        <w:pStyle w:val="Normalny1"/>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rsidR="009D4A2A" w:rsidRDefault="00C0189A">
      <w:pPr>
        <w:pStyle w:val="Normalny1"/>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Poruszanie się po budynku szkoły przez osoby poruszające się na wózkach inwalidzkich jest możliwe poprzez zapewnienie odpowiedniej przestrzeni na korytarzach i salach przy pomocy pracowników szkoły. </w:t>
      </w:r>
    </w:p>
    <w:p w:rsidR="009D4A2A" w:rsidRDefault="00C0189A">
      <w:pPr>
        <w:pStyle w:val="Normalny1"/>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rsidR="009D4A2A" w:rsidRDefault="00C0189A">
      <w:pPr>
        <w:pStyle w:val="Normalny1"/>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Przed pierwszymi zajęciami Koordynator szkolny przekaże </w:t>
      </w:r>
      <w:proofErr w:type="spellStart"/>
      <w:r>
        <w:rPr>
          <w:rFonts w:ascii="Arial" w:eastAsia="Arial" w:hAnsi="Arial" w:cs="Arial"/>
          <w:color w:val="000000"/>
          <w:sz w:val="22"/>
          <w:szCs w:val="22"/>
        </w:rPr>
        <w:t>uczestni</w:t>
      </w:r>
      <w:proofErr w:type="spellEnd"/>
      <w:r>
        <w:rPr>
          <w:rFonts w:ascii="Arial" w:eastAsia="Arial" w:hAnsi="Arial" w:cs="Arial"/>
          <w:color w:val="000000"/>
          <w:sz w:val="22"/>
          <w:szCs w:val="22"/>
        </w:rPr>
        <w:t>(</w:t>
      </w:r>
      <w:proofErr w:type="spellStart"/>
      <w:r>
        <w:rPr>
          <w:rFonts w:ascii="Arial" w:eastAsia="Arial" w:hAnsi="Arial" w:cs="Arial"/>
          <w:color w:val="000000"/>
          <w:sz w:val="22"/>
          <w:szCs w:val="22"/>
        </w:rPr>
        <w:t>cz</w:t>
      </w:r>
      <w:proofErr w:type="spellEnd"/>
      <w:r>
        <w:rPr>
          <w:rFonts w:ascii="Arial" w:eastAsia="Arial" w:hAnsi="Arial" w:cs="Arial"/>
          <w:color w:val="000000"/>
          <w:sz w:val="22"/>
          <w:szCs w:val="22"/>
        </w:rPr>
        <w:t xml:space="preserve">)kom projektu informację o dostępności publicznych miejsc parkingowych oraz komunikacji publicznej dla osób z niepełnosprawnościami w miejscu realizacji wsparcia. </w:t>
      </w:r>
    </w:p>
    <w:p w:rsidR="009D4A2A" w:rsidRDefault="009D4A2A">
      <w:pPr>
        <w:pStyle w:val="Normalny1"/>
        <w:pBdr>
          <w:top w:val="nil"/>
          <w:left w:val="nil"/>
          <w:bottom w:val="nil"/>
          <w:right w:val="nil"/>
          <w:between w:val="nil"/>
        </w:pBdr>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lastRenderedPageBreak/>
        <w:t>Standard cyfrowy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9D4A2A" w:rsidRDefault="00C0189A">
      <w:pPr>
        <w:pStyle w:val="Normalny1"/>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9D4A2A" w:rsidRDefault="00C0189A">
      <w:pPr>
        <w:pStyle w:val="Normalny1"/>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będą również dostępne w formie edytowalnej, aby można było je łatwo powiększyć do 200% bez użycia technologii wspomagających oraz bez utraty treści lub funkcjonalności.</w:t>
      </w:r>
    </w:p>
    <w:p w:rsidR="009D4A2A" w:rsidRDefault="00C0189A">
      <w:pPr>
        <w:pStyle w:val="Normalny1"/>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zostaną sprawdzone pod kątem faktycznej możliwości otwierania i wyświetlania w oprogramowaniu starszej generacji.</w:t>
      </w:r>
    </w:p>
    <w:p w:rsidR="009D4A2A" w:rsidRDefault="00C0189A">
      <w:pPr>
        <w:pStyle w:val="Normalny1"/>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Zostanie udostępniony kontakt telefoniczny i mailowy do Koordynatora szkolnego i prowadzącego zajęcia, którzy mogą przekazać wyjaśnienia osobom zainteresowanym.  </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architektoniczny</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mających problemy z poruszaniem się zapewnione jest miejsce postojowe na terenie szkoły. Nawierzchnia miejsca postojowego jest utwardzona (równa i gładka o spadku podłużnym i poprzecznym).</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Dojście do chodnika z miejsca postojowego jest równe i zapewnia swobodny dojazd.</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Nawierzchnia przed wejściem głównym jest utwardzona i wypłaszczona.</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jeśli do budynku, w którym odbywają się zajęcia, nie będzie możliwości dostępu z poziomu terenu – zastosowana będzie pochylnia.</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 odpowiednie oznakowanie drogi od wejścia do budynku do miejsc realizacji zajęć poprzez wprowadzenie elementów ułatwiających samodzielną orientację.</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Nawierzchnie ciągów pieszych zapewnią możliwość swobodnego poruszania się, tzn. są twarde, równe i mają powierzchnię antypoślizgową, która spełnia swoje cechy również w trudnych warunkach atmosferycznych.</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Ściany i podłogi w budynku nie posiadają powierzchni połyskowych, powodujących zjawisko olśnienia.</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zapewnia odpowiednią szerokość ciągów komunikacyjnych, w tym korytarzy, umożliwiającą komfortowe i bezpieczne dotarcie do miejsca realizacji zajęć.</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Pochylnia umożliwiająca dostanie się do budynku posiada szerokość wystarczającą do płynnego i bezpiecznego ruchu.</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Droga ewakuacji ze szkoły jest wolna od przeszkód i pozwala osobie z ograniczeniami mobilności i percepcji na samodzielną ewakuację z budynku.</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Miejsca oczekiwania na ewakuację są odpowiednio oznaczone i zabezpieczone.</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zapewni miejsce oraz wodę i koc dla psa przewodnika na czas prowadzenia zajęć. Pies asystujący może poruszać się po całym terenie szkoły.</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Przed pierwszymi zajęciami Koordynator szkolny sprawdzi czy wszystkie urządzenia wspierające osoby z niepełnosprawnością z terenu szkoły działają prawidłowo.</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Dla wszystkich uczestników zagwarantowana będzie odpowiednia przestrzeń w celu nauki w dostępnych, komfortowych warunkach.</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korytarzach prowadzących do miejsc realizacji zajęć nie będzie wystających mebli, elementów dekoracji i innych rzeczy, które utrudniałyby poruszanie się osobom ze specjalnymi potrzebami.</w:t>
      </w:r>
    </w:p>
    <w:p w:rsidR="009D4A2A" w:rsidRDefault="00C0189A">
      <w:pPr>
        <w:pStyle w:val="Normalny1"/>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minimum jeden raz na 3 m-ce dokona sprawdzenia dostępności i funkcjonowania urządzeń wspomagających osoby z niepełnosprawnością (np. platformy </w:t>
      </w:r>
      <w:proofErr w:type="spellStart"/>
      <w:r>
        <w:rPr>
          <w:rFonts w:ascii="Arial" w:eastAsia="Arial" w:hAnsi="Arial" w:cs="Arial"/>
          <w:color w:val="000000"/>
          <w:sz w:val="22"/>
          <w:szCs w:val="22"/>
        </w:rPr>
        <w:t>przyschodowej</w:t>
      </w:r>
      <w:proofErr w:type="spellEnd"/>
      <w:r>
        <w:rPr>
          <w:rFonts w:ascii="Arial" w:eastAsia="Arial" w:hAnsi="Arial" w:cs="Arial"/>
          <w:color w:val="000000"/>
          <w:sz w:val="22"/>
          <w:szCs w:val="22"/>
        </w:rPr>
        <w:t>).</w:t>
      </w: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11</w:t>
      </w:r>
    </w:p>
    <w:p w:rsidR="009D4A2A" w:rsidRDefault="00C0189A">
      <w:pPr>
        <w:pStyle w:val="Normalny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Postanowienia końcowe</w:t>
      </w:r>
    </w:p>
    <w:p w:rsidR="009D4A2A" w:rsidRDefault="009D4A2A">
      <w:pPr>
        <w:pStyle w:val="Normalny1"/>
        <w:pBdr>
          <w:top w:val="nil"/>
          <w:left w:val="nil"/>
          <w:bottom w:val="nil"/>
          <w:right w:val="nil"/>
          <w:between w:val="nil"/>
        </w:pBdr>
        <w:jc w:val="center"/>
        <w:rPr>
          <w:rFonts w:ascii="Arial" w:eastAsia="Arial" w:hAnsi="Arial" w:cs="Arial"/>
          <w:color w:val="000000"/>
          <w:sz w:val="22"/>
          <w:szCs w:val="22"/>
        </w:rPr>
      </w:pPr>
    </w:p>
    <w:p w:rsidR="009D4A2A" w:rsidRDefault="00C0189A">
      <w:pPr>
        <w:pStyle w:val="Normalny1"/>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Każda osoba biorąca udział w projekcie akceptuje warunki niniejszego Regulaminu poprzez podpisanie dokumentów zgłoszeniowych. W przypadku osoby niepełnoletniej formularz uczestnictwa w projekcie podpisuje rodzic / opiekun prawny.</w:t>
      </w:r>
    </w:p>
    <w:p w:rsidR="009D4A2A" w:rsidRDefault="00C0189A">
      <w:pPr>
        <w:pStyle w:val="Normalny1"/>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Kwestie nieuregulowane rozstrzygane będą przez Koordynatora Szkolnego.</w:t>
      </w:r>
    </w:p>
    <w:p w:rsidR="009D4A2A" w:rsidRDefault="00C0189A">
      <w:pPr>
        <w:pStyle w:val="Normalny1"/>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uzasadnionych przypadkach zastrzega się prawo do zmiany niniejszego regulaminu.</w:t>
      </w:r>
    </w:p>
    <w:p w:rsidR="009D4A2A" w:rsidRPr="00D274CB" w:rsidRDefault="00C0189A">
      <w:pPr>
        <w:pStyle w:val="Normalny1"/>
        <w:numPr>
          <w:ilvl w:val="0"/>
          <w:numId w:val="28"/>
        </w:numPr>
        <w:pBdr>
          <w:top w:val="nil"/>
          <w:left w:val="nil"/>
          <w:bottom w:val="nil"/>
          <w:right w:val="nil"/>
          <w:between w:val="nil"/>
        </w:pBdr>
        <w:jc w:val="both"/>
        <w:rPr>
          <w:rFonts w:ascii="Arial" w:eastAsia="Arial" w:hAnsi="Arial" w:cs="Arial"/>
          <w:color w:val="000000"/>
          <w:sz w:val="22"/>
          <w:szCs w:val="22"/>
        </w:rPr>
      </w:pPr>
      <w:r w:rsidRPr="00D274CB">
        <w:rPr>
          <w:rFonts w:ascii="Arial" w:eastAsia="Arial" w:hAnsi="Arial" w:cs="Arial"/>
          <w:color w:val="000000"/>
          <w:sz w:val="22"/>
          <w:szCs w:val="22"/>
        </w:rPr>
        <w:t>Reg</w:t>
      </w:r>
      <w:r w:rsidR="00917AEE">
        <w:rPr>
          <w:rFonts w:ascii="Arial" w:eastAsia="Arial" w:hAnsi="Arial" w:cs="Arial"/>
          <w:color w:val="000000"/>
          <w:sz w:val="22"/>
          <w:szCs w:val="22"/>
        </w:rPr>
        <w:t xml:space="preserve">ulamin wchodzi w życie z dniem </w:t>
      </w:r>
      <w:r w:rsidR="000B0D70">
        <w:rPr>
          <w:rFonts w:ascii="Arial" w:eastAsia="Arial" w:hAnsi="Arial" w:cs="Arial"/>
          <w:color w:val="000000"/>
          <w:sz w:val="22"/>
          <w:szCs w:val="22"/>
        </w:rPr>
        <w:t>1.09</w:t>
      </w:r>
      <w:r w:rsidR="00917AEE">
        <w:rPr>
          <w:rFonts w:ascii="Arial" w:eastAsia="Arial" w:hAnsi="Arial" w:cs="Arial"/>
          <w:color w:val="000000"/>
          <w:sz w:val="22"/>
          <w:szCs w:val="22"/>
        </w:rPr>
        <w:t>.202</w:t>
      </w:r>
      <w:r w:rsidR="000B0D70">
        <w:rPr>
          <w:rFonts w:ascii="Arial" w:eastAsia="Arial" w:hAnsi="Arial" w:cs="Arial"/>
          <w:color w:val="000000"/>
          <w:sz w:val="22"/>
          <w:szCs w:val="22"/>
        </w:rPr>
        <w:t>2</w:t>
      </w:r>
      <w:r w:rsidRPr="00D274CB">
        <w:rPr>
          <w:rFonts w:ascii="Arial" w:eastAsia="Arial" w:hAnsi="Arial" w:cs="Arial"/>
          <w:color w:val="000000"/>
          <w:sz w:val="22"/>
          <w:szCs w:val="22"/>
        </w:rPr>
        <w:t xml:space="preserve"> r. </w:t>
      </w:r>
    </w:p>
    <w:p w:rsidR="00004E77" w:rsidRPr="00D274CB" w:rsidRDefault="00C0189A">
      <w:pPr>
        <w:pStyle w:val="Normalny1"/>
        <w:numPr>
          <w:ilvl w:val="0"/>
          <w:numId w:val="28"/>
        </w:numPr>
        <w:pBdr>
          <w:top w:val="nil"/>
          <w:left w:val="nil"/>
          <w:bottom w:val="nil"/>
          <w:right w:val="nil"/>
          <w:between w:val="nil"/>
        </w:pBdr>
        <w:jc w:val="both"/>
        <w:rPr>
          <w:rFonts w:ascii="Arial" w:eastAsia="Arial" w:hAnsi="Arial" w:cs="Arial"/>
          <w:color w:val="000000"/>
          <w:sz w:val="22"/>
          <w:szCs w:val="22"/>
        </w:rPr>
      </w:pPr>
      <w:r w:rsidRPr="00D274CB">
        <w:rPr>
          <w:rFonts w:ascii="Arial" w:eastAsia="Arial" w:hAnsi="Arial" w:cs="Arial"/>
          <w:color w:val="000000"/>
          <w:sz w:val="22"/>
          <w:szCs w:val="22"/>
        </w:rPr>
        <w:t xml:space="preserve">Rekrutacja trwa </w:t>
      </w:r>
      <w:r w:rsidR="00004E77" w:rsidRPr="00D274CB">
        <w:rPr>
          <w:rFonts w:ascii="Arial" w:eastAsia="Arial" w:hAnsi="Arial" w:cs="Arial"/>
          <w:color w:val="000000"/>
          <w:sz w:val="22"/>
          <w:szCs w:val="22"/>
        </w:rPr>
        <w:t>w roku szkolnym:</w:t>
      </w:r>
    </w:p>
    <w:p w:rsidR="009D4A2A" w:rsidRPr="00D274CB" w:rsidRDefault="00D274CB" w:rsidP="00004E77">
      <w:pPr>
        <w:pStyle w:val="Normalny1"/>
        <w:pBdr>
          <w:top w:val="nil"/>
          <w:left w:val="nil"/>
          <w:bottom w:val="nil"/>
          <w:right w:val="nil"/>
          <w:between w:val="nil"/>
        </w:pBdr>
        <w:ind w:left="720"/>
        <w:jc w:val="both"/>
        <w:rPr>
          <w:rFonts w:ascii="Arial" w:eastAsia="Arial" w:hAnsi="Arial" w:cs="Arial"/>
          <w:color w:val="000000"/>
          <w:sz w:val="22"/>
          <w:szCs w:val="22"/>
        </w:rPr>
      </w:pPr>
      <w:r w:rsidRPr="00D274CB">
        <w:rPr>
          <w:rFonts w:ascii="Arial" w:eastAsia="Arial" w:hAnsi="Arial" w:cs="Arial"/>
          <w:color w:val="000000"/>
          <w:sz w:val="22"/>
          <w:szCs w:val="22"/>
        </w:rPr>
        <w:t xml:space="preserve">1) </w:t>
      </w:r>
      <w:r w:rsidR="000B0D70">
        <w:rPr>
          <w:rFonts w:ascii="Arial" w:eastAsia="Arial" w:hAnsi="Arial" w:cs="Arial"/>
          <w:color w:val="000000"/>
          <w:sz w:val="22"/>
          <w:szCs w:val="22"/>
        </w:rPr>
        <w:t>2022/2023</w:t>
      </w:r>
      <w:r w:rsidR="00004E77" w:rsidRPr="00D274CB">
        <w:rPr>
          <w:rFonts w:ascii="Arial" w:eastAsia="Arial" w:hAnsi="Arial" w:cs="Arial"/>
          <w:color w:val="000000"/>
          <w:sz w:val="22"/>
          <w:szCs w:val="22"/>
        </w:rPr>
        <w:t xml:space="preserve"> </w:t>
      </w:r>
      <w:r w:rsidR="000B0D70">
        <w:rPr>
          <w:rFonts w:ascii="Arial" w:eastAsia="Arial" w:hAnsi="Arial" w:cs="Arial"/>
          <w:color w:val="000000"/>
          <w:sz w:val="22"/>
          <w:szCs w:val="22"/>
        </w:rPr>
        <w:t xml:space="preserve">od dnia 5 września 2022 r. </w:t>
      </w:r>
      <w:r w:rsidR="00C0189A" w:rsidRPr="00D274CB">
        <w:rPr>
          <w:rFonts w:ascii="Arial" w:eastAsia="Arial" w:hAnsi="Arial" w:cs="Arial"/>
          <w:color w:val="000000"/>
          <w:sz w:val="22"/>
          <w:szCs w:val="22"/>
        </w:rPr>
        <w:t xml:space="preserve">do dnia </w:t>
      </w:r>
      <w:r w:rsidR="000B0D70">
        <w:rPr>
          <w:rFonts w:ascii="Arial" w:eastAsia="Arial" w:hAnsi="Arial" w:cs="Arial"/>
          <w:color w:val="000000"/>
          <w:sz w:val="22"/>
          <w:szCs w:val="22"/>
        </w:rPr>
        <w:t xml:space="preserve">12 września </w:t>
      </w:r>
      <w:r w:rsidR="00354523">
        <w:rPr>
          <w:rFonts w:ascii="Arial" w:eastAsia="Arial" w:hAnsi="Arial" w:cs="Arial"/>
          <w:color w:val="000000"/>
          <w:sz w:val="22"/>
          <w:szCs w:val="22"/>
        </w:rPr>
        <w:t>202</w:t>
      </w:r>
      <w:r w:rsidR="000B0D70">
        <w:rPr>
          <w:rFonts w:ascii="Arial" w:eastAsia="Arial" w:hAnsi="Arial" w:cs="Arial"/>
          <w:color w:val="000000"/>
          <w:sz w:val="22"/>
          <w:szCs w:val="22"/>
        </w:rPr>
        <w:t>2</w:t>
      </w:r>
      <w:r w:rsidR="00004E77" w:rsidRPr="00D274CB">
        <w:rPr>
          <w:rFonts w:ascii="Arial" w:eastAsia="Arial" w:hAnsi="Arial" w:cs="Arial"/>
          <w:color w:val="000000"/>
          <w:sz w:val="22"/>
          <w:szCs w:val="22"/>
        </w:rPr>
        <w:t xml:space="preserve"> r.</w:t>
      </w:r>
    </w:p>
    <w:p w:rsidR="009D4A2A" w:rsidRDefault="009D4A2A">
      <w:pPr>
        <w:pStyle w:val="Normalny1"/>
        <w:pBdr>
          <w:top w:val="nil"/>
          <w:left w:val="nil"/>
          <w:bottom w:val="nil"/>
          <w:right w:val="nil"/>
          <w:between w:val="nil"/>
        </w:pBdr>
        <w:ind w:left="720"/>
        <w:jc w:val="both"/>
        <w:rPr>
          <w:rFonts w:ascii="Arial" w:eastAsia="Arial" w:hAnsi="Arial" w:cs="Arial"/>
          <w:color w:val="000000"/>
          <w:sz w:val="22"/>
          <w:szCs w:val="22"/>
        </w:rPr>
      </w:pPr>
    </w:p>
    <w:p w:rsidR="009D4A2A" w:rsidRDefault="009D4A2A">
      <w:pPr>
        <w:pStyle w:val="Normalny1"/>
        <w:pBdr>
          <w:top w:val="nil"/>
          <w:left w:val="nil"/>
          <w:bottom w:val="nil"/>
          <w:right w:val="nil"/>
          <w:between w:val="nil"/>
        </w:pBdr>
        <w:jc w:val="both"/>
        <w:rPr>
          <w:rFonts w:ascii="Arial" w:eastAsia="Arial" w:hAnsi="Arial" w:cs="Arial"/>
          <w:color w:val="000000"/>
          <w:sz w:val="22"/>
          <w:szCs w:val="22"/>
        </w:rPr>
      </w:pPr>
    </w:p>
    <w:sectPr w:rsidR="009D4A2A" w:rsidSect="009D4A2A">
      <w:headerReference w:type="default" r:id="rId8"/>
      <w:footerReference w:type="default" r:id="rId9"/>
      <w:pgSz w:w="11906" w:h="16838"/>
      <w:pgMar w:top="1417" w:right="1417" w:bottom="1417" w:left="1417" w:header="568" w:footer="77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5D" w:rsidRDefault="0053425D" w:rsidP="00004E77">
      <w:pPr>
        <w:spacing w:line="240" w:lineRule="auto"/>
        <w:ind w:left="0" w:hanging="2"/>
      </w:pPr>
      <w:r>
        <w:separator/>
      </w:r>
    </w:p>
  </w:endnote>
  <w:endnote w:type="continuationSeparator" w:id="0">
    <w:p w:rsidR="0053425D" w:rsidRDefault="0053425D" w:rsidP="00004E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2A" w:rsidRDefault="009D4A2A">
    <w:pPr>
      <w:pStyle w:val="Normalny1"/>
      <w:pBdr>
        <w:top w:val="nil"/>
        <w:left w:val="nil"/>
        <w:bottom w:val="nil"/>
        <w:right w:val="nil"/>
        <w:between w:val="nil"/>
      </w:pBdr>
      <w:rPr>
        <w:rFonts w:ascii="Arial" w:eastAsia="Arial" w:hAnsi="Arial" w:cs="Arial"/>
        <w:color w:val="000000"/>
        <w:sz w:val="16"/>
        <w:szCs w:val="16"/>
      </w:rPr>
    </w:pPr>
  </w:p>
  <w:p w:rsidR="009D4A2A" w:rsidRDefault="00C0189A">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„Matematyka i Informatyka motorem do rozwoju oświaty w Mieście i Gminie Buk" nr RPWP.08.01.04-30-0004/19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5D" w:rsidRDefault="0053425D" w:rsidP="00004E77">
      <w:pPr>
        <w:spacing w:line="240" w:lineRule="auto"/>
        <w:ind w:left="0" w:hanging="2"/>
      </w:pPr>
      <w:r>
        <w:separator/>
      </w:r>
    </w:p>
  </w:footnote>
  <w:footnote w:type="continuationSeparator" w:id="0">
    <w:p w:rsidR="0053425D" w:rsidRDefault="0053425D" w:rsidP="00004E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2A" w:rsidRDefault="00C0189A">
    <w:pPr>
      <w:pStyle w:val="Normalny1"/>
      <w:pBdr>
        <w:top w:val="nil"/>
        <w:left w:val="nil"/>
        <w:bottom w:val="nil"/>
        <w:right w:val="nil"/>
        <w:between w:val="nil"/>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6014720" cy="590550"/>
          <wp:effectExtent l="0" t="0" r="0" b="0"/>
          <wp:docPr id="1026" name="image1.jpg" descr="EFS_Samorzad_cb"/>
          <wp:cNvGraphicFramePr/>
          <a:graphic xmlns:a="http://schemas.openxmlformats.org/drawingml/2006/main">
            <a:graphicData uri="http://schemas.openxmlformats.org/drawingml/2006/picture">
              <pic:pic xmlns:pic="http://schemas.openxmlformats.org/drawingml/2006/picture">
                <pic:nvPicPr>
                  <pic:cNvPr id="0" name="image1.jpg" descr="EFS_Samorzad_cb"/>
                  <pic:cNvPicPr preferRelativeResize="0"/>
                </pic:nvPicPr>
                <pic:blipFill>
                  <a:blip r:embed="rId1"/>
                  <a:srcRect/>
                  <a:stretch>
                    <a:fillRect/>
                  </a:stretch>
                </pic:blipFill>
                <pic:spPr>
                  <a:xfrm>
                    <a:off x="0" y="0"/>
                    <a:ext cx="6014720" cy="590550"/>
                  </a:xfrm>
                  <a:prstGeom prst="rect">
                    <a:avLst/>
                  </a:prstGeom>
                  <a:ln/>
                </pic:spPr>
              </pic:pic>
            </a:graphicData>
          </a:graphic>
        </wp:inline>
      </w:drawing>
    </w:r>
  </w:p>
  <w:p w:rsidR="009D4A2A" w:rsidRDefault="009D4A2A">
    <w:pPr>
      <w:pStyle w:val="Normalny1"/>
      <w:pBdr>
        <w:top w:val="nil"/>
        <w:left w:val="nil"/>
        <w:bottom w:val="nil"/>
        <w:right w:val="nil"/>
        <w:between w:val="nil"/>
      </w:pBdr>
      <w:rPr>
        <w:rFonts w:ascii="Times New Roman" w:eastAsia="Times New Roman" w:hAnsi="Times New Roman" w:cs="Times New Roman"/>
        <w:color w:val="000000"/>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CE8"/>
    <w:multiLevelType w:val="multilevel"/>
    <w:tmpl w:val="74463FD2"/>
    <w:lvl w:ilvl="0">
      <w:start w:val="1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DE62E9"/>
    <w:multiLevelType w:val="multilevel"/>
    <w:tmpl w:val="AF90B7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FF27A57"/>
    <w:multiLevelType w:val="multilevel"/>
    <w:tmpl w:val="60BA12B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70429E1"/>
    <w:multiLevelType w:val="multilevel"/>
    <w:tmpl w:val="F60CE45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E8D2CDB"/>
    <w:multiLevelType w:val="multilevel"/>
    <w:tmpl w:val="1AAED73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33A0F8D"/>
    <w:multiLevelType w:val="multilevel"/>
    <w:tmpl w:val="70BC78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41853DD"/>
    <w:multiLevelType w:val="multilevel"/>
    <w:tmpl w:val="06BCABA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3304583E"/>
    <w:multiLevelType w:val="multilevel"/>
    <w:tmpl w:val="F4725CF0"/>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3D4053E"/>
    <w:multiLevelType w:val="multilevel"/>
    <w:tmpl w:val="9956F5A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79B7578"/>
    <w:multiLevelType w:val="multilevel"/>
    <w:tmpl w:val="A290E2D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39EE1443"/>
    <w:multiLevelType w:val="multilevel"/>
    <w:tmpl w:val="1AF48D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D2E3D79"/>
    <w:multiLevelType w:val="multilevel"/>
    <w:tmpl w:val="390E25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E520360"/>
    <w:multiLevelType w:val="multilevel"/>
    <w:tmpl w:val="3586AF56"/>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254417A"/>
    <w:multiLevelType w:val="multilevel"/>
    <w:tmpl w:val="51909278"/>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4BF53B43"/>
    <w:multiLevelType w:val="multilevel"/>
    <w:tmpl w:val="79FAE7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E7B0DBD"/>
    <w:multiLevelType w:val="multilevel"/>
    <w:tmpl w:val="88FA72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ECB1218"/>
    <w:multiLevelType w:val="multilevel"/>
    <w:tmpl w:val="89D4F4C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FF417B4"/>
    <w:multiLevelType w:val="multilevel"/>
    <w:tmpl w:val="FED830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13817D4"/>
    <w:multiLevelType w:val="multilevel"/>
    <w:tmpl w:val="AC42CA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3DE2D69"/>
    <w:multiLevelType w:val="multilevel"/>
    <w:tmpl w:val="9654A3AC"/>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5C3C27BB"/>
    <w:multiLevelType w:val="multilevel"/>
    <w:tmpl w:val="D656298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FC96E6D"/>
    <w:multiLevelType w:val="multilevel"/>
    <w:tmpl w:val="3AE86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2C320D0"/>
    <w:multiLevelType w:val="multilevel"/>
    <w:tmpl w:val="2C120D4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64F275D0"/>
    <w:multiLevelType w:val="multilevel"/>
    <w:tmpl w:val="E8F46F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51A50B5"/>
    <w:multiLevelType w:val="multilevel"/>
    <w:tmpl w:val="F0522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FA9733E"/>
    <w:multiLevelType w:val="multilevel"/>
    <w:tmpl w:val="A19206E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776A6EAF"/>
    <w:multiLevelType w:val="multilevel"/>
    <w:tmpl w:val="105C056C"/>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9266EBE"/>
    <w:multiLevelType w:val="multilevel"/>
    <w:tmpl w:val="6262C7E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4"/>
  </w:num>
  <w:num w:numId="3">
    <w:abstractNumId w:val="6"/>
  </w:num>
  <w:num w:numId="4">
    <w:abstractNumId w:val="11"/>
  </w:num>
  <w:num w:numId="5">
    <w:abstractNumId w:val="20"/>
  </w:num>
  <w:num w:numId="6">
    <w:abstractNumId w:val="16"/>
  </w:num>
  <w:num w:numId="7">
    <w:abstractNumId w:val="7"/>
  </w:num>
  <w:num w:numId="8">
    <w:abstractNumId w:val="22"/>
  </w:num>
  <w:num w:numId="9">
    <w:abstractNumId w:val="18"/>
  </w:num>
  <w:num w:numId="10">
    <w:abstractNumId w:val="4"/>
  </w:num>
  <w:num w:numId="11">
    <w:abstractNumId w:val="13"/>
  </w:num>
  <w:num w:numId="12">
    <w:abstractNumId w:val="15"/>
  </w:num>
  <w:num w:numId="13">
    <w:abstractNumId w:val="27"/>
  </w:num>
  <w:num w:numId="14">
    <w:abstractNumId w:val="26"/>
  </w:num>
  <w:num w:numId="15">
    <w:abstractNumId w:val="12"/>
  </w:num>
  <w:num w:numId="16">
    <w:abstractNumId w:val="1"/>
  </w:num>
  <w:num w:numId="17">
    <w:abstractNumId w:val="17"/>
  </w:num>
  <w:num w:numId="18">
    <w:abstractNumId w:val="8"/>
  </w:num>
  <w:num w:numId="19">
    <w:abstractNumId w:val="21"/>
  </w:num>
  <w:num w:numId="20">
    <w:abstractNumId w:val="2"/>
  </w:num>
  <w:num w:numId="21">
    <w:abstractNumId w:val="9"/>
  </w:num>
  <w:num w:numId="22">
    <w:abstractNumId w:val="0"/>
  </w:num>
  <w:num w:numId="23">
    <w:abstractNumId w:val="25"/>
  </w:num>
  <w:num w:numId="24">
    <w:abstractNumId w:val="5"/>
  </w:num>
  <w:num w:numId="25">
    <w:abstractNumId w:val="24"/>
  </w:num>
  <w:num w:numId="26">
    <w:abstractNumId w:val="23"/>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2A"/>
    <w:rsid w:val="00004E77"/>
    <w:rsid w:val="000B0D70"/>
    <w:rsid w:val="00354523"/>
    <w:rsid w:val="003766DD"/>
    <w:rsid w:val="003C605B"/>
    <w:rsid w:val="0053425D"/>
    <w:rsid w:val="005B49F0"/>
    <w:rsid w:val="006C6A79"/>
    <w:rsid w:val="008E0F9C"/>
    <w:rsid w:val="00917AEE"/>
    <w:rsid w:val="009B6422"/>
    <w:rsid w:val="009D4A2A"/>
    <w:rsid w:val="00A42154"/>
    <w:rsid w:val="00A52C8F"/>
    <w:rsid w:val="00AA2F15"/>
    <w:rsid w:val="00B87228"/>
    <w:rsid w:val="00C0189A"/>
    <w:rsid w:val="00D27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1B7F"/>
  <w15:docId w15:val="{7440D7BA-83A8-4274-A7DE-92A8ECF9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D4A2A"/>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ny1"/>
    <w:next w:val="Normalny1"/>
    <w:rsid w:val="009D4A2A"/>
    <w:pPr>
      <w:keepNext/>
      <w:keepLines/>
      <w:spacing w:before="480" w:after="120"/>
      <w:outlineLvl w:val="0"/>
    </w:pPr>
    <w:rPr>
      <w:b/>
      <w:sz w:val="48"/>
      <w:szCs w:val="48"/>
    </w:rPr>
  </w:style>
  <w:style w:type="paragraph" w:styleId="Nagwek2">
    <w:name w:val="heading 2"/>
    <w:basedOn w:val="Normalny1"/>
    <w:next w:val="Normalny1"/>
    <w:rsid w:val="009D4A2A"/>
    <w:pPr>
      <w:keepNext/>
      <w:keepLines/>
      <w:spacing w:before="360" w:after="80"/>
      <w:outlineLvl w:val="1"/>
    </w:pPr>
    <w:rPr>
      <w:b/>
      <w:sz w:val="36"/>
      <w:szCs w:val="36"/>
    </w:rPr>
  </w:style>
  <w:style w:type="paragraph" w:styleId="Nagwek3">
    <w:name w:val="heading 3"/>
    <w:basedOn w:val="Normalny1"/>
    <w:next w:val="Normalny1"/>
    <w:rsid w:val="009D4A2A"/>
    <w:pPr>
      <w:keepNext/>
      <w:keepLines/>
      <w:spacing w:before="280" w:after="80"/>
      <w:outlineLvl w:val="2"/>
    </w:pPr>
    <w:rPr>
      <w:b/>
      <w:sz w:val="28"/>
      <w:szCs w:val="28"/>
    </w:rPr>
  </w:style>
  <w:style w:type="paragraph" w:styleId="Nagwek4">
    <w:name w:val="heading 4"/>
    <w:basedOn w:val="Normalny1"/>
    <w:next w:val="Normalny1"/>
    <w:rsid w:val="009D4A2A"/>
    <w:pPr>
      <w:keepNext/>
      <w:keepLines/>
      <w:spacing w:before="240" w:after="40"/>
      <w:outlineLvl w:val="3"/>
    </w:pPr>
    <w:rPr>
      <w:b/>
      <w:sz w:val="24"/>
      <w:szCs w:val="24"/>
    </w:rPr>
  </w:style>
  <w:style w:type="paragraph" w:styleId="Nagwek5">
    <w:name w:val="heading 5"/>
    <w:basedOn w:val="Normalny1"/>
    <w:next w:val="Normalny1"/>
    <w:rsid w:val="009D4A2A"/>
    <w:pPr>
      <w:keepNext/>
      <w:keepLines/>
      <w:spacing w:before="220" w:after="40"/>
      <w:outlineLvl w:val="4"/>
    </w:pPr>
    <w:rPr>
      <w:b/>
      <w:sz w:val="22"/>
      <w:szCs w:val="22"/>
    </w:rPr>
  </w:style>
  <w:style w:type="paragraph" w:styleId="Nagwek6">
    <w:name w:val="heading 6"/>
    <w:basedOn w:val="Normalny1"/>
    <w:next w:val="Normalny1"/>
    <w:rsid w:val="009D4A2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D4A2A"/>
  </w:style>
  <w:style w:type="table" w:customStyle="1" w:styleId="TableNormal">
    <w:name w:val="Table Normal"/>
    <w:rsid w:val="009D4A2A"/>
    <w:tblPr>
      <w:tblCellMar>
        <w:top w:w="0" w:type="dxa"/>
        <w:left w:w="0" w:type="dxa"/>
        <w:bottom w:w="0" w:type="dxa"/>
        <w:right w:w="0" w:type="dxa"/>
      </w:tblCellMar>
    </w:tblPr>
  </w:style>
  <w:style w:type="paragraph" w:styleId="Tytu">
    <w:name w:val="Title"/>
    <w:basedOn w:val="Normalny1"/>
    <w:next w:val="Normalny1"/>
    <w:rsid w:val="009D4A2A"/>
    <w:pPr>
      <w:keepNext/>
      <w:keepLines/>
      <w:spacing w:before="480" w:after="120"/>
    </w:pPr>
    <w:rPr>
      <w:b/>
      <w:sz w:val="72"/>
      <w:szCs w:val="72"/>
    </w:rPr>
  </w:style>
  <w:style w:type="paragraph" w:styleId="Nagwek">
    <w:name w:val="header"/>
    <w:basedOn w:val="Normalny"/>
    <w:qFormat/>
    <w:rsid w:val="009D4A2A"/>
    <w:pPr>
      <w:spacing w:line="240" w:lineRule="auto"/>
    </w:pPr>
  </w:style>
  <w:style w:type="character" w:customStyle="1" w:styleId="NagwekZnak">
    <w:name w:val="Nagłówek Znak"/>
    <w:basedOn w:val="Domylnaczcionkaakapitu"/>
    <w:rsid w:val="009D4A2A"/>
    <w:rPr>
      <w:w w:val="100"/>
      <w:position w:val="-1"/>
      <w:effect w:val="none"/>
      <w:vertAlign w:val="baseline"/>
      <w:cs w:val="0"/>
      <w:em w:val="none"/>
    </w:rPr>
  </w:style>
  <w:style w:type="paragraph" w:styleId="Stopka">
    <w:name w:val="footer"/>
    <w:basedOn w:val="Normalny"/>
    <w:qFormat/>
    <w:rsid w:val="009D4A2A"/>
    <w:pPr>
      <w:spacing w:line="240" w:lineRule="auto"/>
    </w:pPr>
  </w:style>
  <w:style w:type="character" w:customStyle="1" w:styleId="StopkaZnak">
    <w:name w:val="Stopka Znak"/>
    <w:basedOn w:val="Domylnaczcionkaakapitu"/>
    <w:rsid w:val="009D4A2A"/>
    <w:rPr>
      <w:w w:val="100"/>
      <w:position w:val="-1"/>
      <w:effect w:val="none"/>
      <w:vertAlign w:val="baseline"/>
      <w:cs w:val="0"/>
      <w:em w:val="none"/>
    </w:rPr>
  </w:style>
  <w:style w:type="paragraph" w:styleId="Tekstdymka">
    <w:name w:val="Balloon Text"/>
    <w:basedOn w:val="Normalny"/>
    <w:qFormat/>
    <w:rsid w:val="009D4A2A"/>
    <w:pPr>
      <w:spacing w:line="240" w:lineRule="auto"/>
    </w:pPr>
    <w:rPr>
      <w:rFonts w:ascii="Tahoma" w:eastAsia="Calibri" w:hAnsi="Tahoma" w:cs="Times New Roman"/>
      <w:sz w:val="16"/>
      <w:szCs w:val="16"/>
    </w:rPr>
  </w:style>
  <w:style w:type="character" w:customStyle="1" w:styleId="TekstdymkaZnak">
    <w:name w:val="Tekst dymka Znak"/>
    <w:rsid w:val="009D4A2A"/>
    <w:rPr>
      <w:rFonts w:ascii="Tahoma" w:hAnsi="Tahoma" w:cs="Tahoma"/>
      <w:w w:val="100"/>
      <w:position w:val="-1"/>
      <w:sz w:val="16"/>
      <w:szCs w:val="16"/>
      <w:effect w:val="none"/>
      <w:vertAlign w:val="baseline"/>
      <w:cs w:val="0"/>
      <w:em w:val="none"/>
    </w:rPr>
  </w:style>
  <w:style w:type="paragraph" w:customStyle="1" w:styleId="p">
    <w:name w:val="p"/>
    <w:rsid w:val="009D4A2A"/>
    <w:pPr>
      <w:suppressAutoHyphens/>
      <w:spacing w:line="276" w:lineRule="auto"/>
      <w:ind w:leftChars="-1" w:left="-1" w:hangingChars="1" w:hanging="1"/>
      <w:textDirection w:val="btLr"/>
      <w:textAlignment w:val="top"/>
      <w:outlineLvl w:val="0"/>
    </w:pPr>
    <w:rPr>
      <w:rFonts w:ascii="Arial Narrow" w:eastAsia="Arial Narrow" w:hAnsi="Arial Narrow" w:cs="Arial Narrow"/>
      <w:position w:val="-1"/>
      <w:sz w:val="22"/>
      <w:szCs w:val="22"/>
    </w:rPr>
  </w:style>
  <w:style w:type="paragraph" w:customStyle="1" w:styleId="justify">
    <w:name w:val="justify"/>
    <w:rsid w:val="009D4A2A"/>
    <w:pPr>
      <w:suppressAutoHyphens/>
      <w:spacing w:line="276" w:lineRule="auto"/>
      <w:ind w:leftChars="-1" w:left="-1" w:hangingChars="1" w:hanging="1"/>
      <w:jc w:val="both"/>
      <w:textDirection w:val="btLr"/>
      <w:textAlignment w:val="top"/>
      <w:outlineLvl w:val="0"/>
    </w:pPr>
    <w:rPr>
      <w:rFonts w:ascii="Arial Narrow" w:eastAsia="Arial Narrow" w:hAnsi="Arial Narrow" w:cs="Arial Narrow"/>
      <w:position w:val="-1"/>
      <w:sz w:val="22"/>
      <w:szCs w:val="22"/>
    </w:rPr>
  </w:style>
  <w:style w:type="character" w:styleId="Odwoaniedokomentarza">
    <w:name w:val="annotation reference"/>
    <w:qFormat/>
    <w:rsid w:val="009D4A2A"/>
    <w:rPr>
      <w:w w:val="100"/>
      <w:position w:val="-1"/>
      <w:sz w:val="16"/>
      <w:szCs w:val="16"/>
      <w:effect w:val="none"/>
      <w:vertAlign w:val="baseline"/>
      <w:cs w:val="0"/>
      <w:em w:val="none"/>
    </w:rPr>
  </w:style>
  <w:style w:type="paragraph" w:styleId="Tekstkomentarza">
    <w:name w:val="annotation text"/>
    <w:basedOn w:val="Normalny"/>
    <w:qFormat/>
    <w:rsid w:val="009D4A2A"/>
    <w:rPr>
      <w:rFonts w:cs="Times New Roman"/>
      <w:sz w:val="20"/>
      <w:szCs w:val="20"/>
    </w:rPr>
  </w:style>
  <w:style w:type="character" w:customStyle="1" w:styleId="TekstkomentarzaZnak">
    <w:name w:val="Tekst komentarza Znak"/>
    <w:rsid w:val="009D4A2A"/>
    <w:rPr>
      <w:rFonts w:ascii="Arial Narrow" w:eastAsia="Arial Narrow" w:hAnsi="Arial Narrow" w:cs="Times New Roman"/>
      <w:w w:val="100"/>
      <w:position w:val="-1"/>
      <w:sz w:val="20"/>
      <w:szCs w:val="20"/>
      <w:effect w:val="none"/>
      <w:vertAlign w:val="baseline"/>
      <w:cs w:val="0"/>
      <w:em w:val="none"/>
    </w:rPr>
  </w:style>
  <w:style w:type="paragraph" w:styleId="Akapitzlist">
    <w:name w:val="List Paragraph"/>
    <w:basedOn w:val="Normalny"/>
    <w:rsid w:val="009D4A2A"/>
    <w:pPr>
      <w:ind w:left="708"/>
    </w:pPr>
  </w:style>
  <w:style w:type="paragraph" w:styleId="Podtytu">
    <w:name w:val="Subtitle"/>
    <w:basedOn w:val="Normalny1"/>
    <w:rsid w:val="009D4A2A"/>
    <w:pPr>
      <w:keepNext/>
      <w:keepLines/>
      <w:spacing w:before="360" w:after="80"/>
    </w:pPr>
    <w:rPr>
      <w:rFonts w:ascii="Georgia" w:eastAsia="Georgia" w:hAnsi="Georgia" w:cs="Georgia"/>
      <w:i/>
      <w:color w:val="666666"/>
      <w:sz w:val="48"/>
      <w:szCs w:val="48"/>
    </w:rPr>
  </w:style>
  <w:style w:type="character" w:customStyle="1" w:styleId="PodtytuZnak">
    <w:name w:val="Podtytuł Znak"/>
    <w:rsid w:val="009D4A2A"/>
    <w:rPr>
      <w:rFonts w:ascii="Times New Roman" w:eastAsia="Times New Roman" w:hAnsi="Times New Roman" w:cs="Times New Roman"/>
      <w:w w:val="100"/>
      <w:position w:val="-1"/>
      <w:sz w:val="24"/>
      <w:szCs w:val="20"/>
      <w:effect w:val="none"/>
      <w:vertAlign w:val="baseline"/>
      <w:cs w:val="0"/>
      <w:em w:val="none"/>
    </w:rPr>
  </w:style>
  <w:style w:type="paragraph" w:styleId="Tekstpodstawowywcity">
    <w:name w:val="Body Text Indent"/>
    <w:basedOn w:val="Normalny"/>
    <w:rsid w:val="009D4A2A"/>
    <w:pPr>
      <w:spacing w:line="360" w:lineRule="auto"/>
      <w:ind w:left="709"/>
      <w:jc w:val="both"/>
    </w:pPr>
    <w:rPr>
      <w:rFonts w:cs="Times New Roman"/>
      <w:sz w:val="20"/>
      <w:szCs w:val="20"/>
    </w:rPr>
  </w:style>
  <w:style w:type="character" w:customStyle="1" w:styleId="TekstpodstawowywcityZnak">
    <w:name w:val="Tekst podstawowy wcięty Znak"/>
    <w:rsid w:val="009D4A2A"/>
    <w:rPr>
      <w:rFonts w:ascii="Times New Roman" w:eastAsia="Times New Roman" w:hAnsi="Times New Roman" w:cs="Times New Roman"/>
      <w:w w:val="100"/>
      <w:position w:val="-1"/>
      <w:sz w:val="20"/>
      <w:szCs w:val="20"/>
      <w:effect w:val="none"/>
      <w:vertAlign w:val="baseline"/>
      <w:cs w:val="0"/>
      <w:em w:val="none"/>
    </w:rPr>
  </w:style>
  <w:style w:type="paragraph" w:styleId="Lista">
    <w:name w:val="List"/>
    <w:basedOn w:val="Normalny"/>
    <w:rsid w:val="009D4A2A"/>
    <w:pPr>
      <w:spacing w:line="240" w:lineRule="auto"/>
      <w:ind w:left="283" w:hanging="283"/>
    </w:pPr>
    <w:rPr>
      <w:rFonts w:cs="Times New Roman"/>
    </w:rPr>
  </w:style>
  <w:style w:type="paragraph" w:styleId="Tekstpodstawowy">
    <w:name w:val="Body Text"/>
    <w:basedOn w:val="Normalny"/>
    <w:qFormat/>
    <w:rsid w:val="009D4A2A"/>
    <w:pPr>
      <w:spacing w:after="120"/>
    </w:pPr>
    <w:rPr>
      <w:rFonts w:ascii="Calibri" w:eastAsia="Calibri" w:hAnsi="Calibri" w:cs="Times New Roman"/>
      <w:sz w:val="20"/>
      <w:szCs w:val="20"/>
    </w:rPr>
  </w:style>
  <w:style w:type="character" w:customStyle="1" w:styleId="TekstpodstawowyZnak">
    <w:name w:val="Tekst podstawowy Znak"/>
    <w:rsid w:val="009D4A2A"/>
    <w:rPr>
      <w:rFonts w:ascii="Calibri" w:eastAsia="Calibri" w:hAnsi="Calibri" w:cs="Times New Roman"/>
      <w:w w:val="100"/>
      <w:position w:val="-1"/>
      <w:effect w:val="none"/>
      <w:vertAlign w:val="baseline"/>
      <w:cs w:val="0"/>
      <w:em w:val="none"/>
    </w:rPr>
  </w:style>
  <w:style w:type="paragraph" w:customStyle="1" w:styleId="Default">
    <w:name w:val="Default"/>
    <w:rsid w:val="009D4A2A"/>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ipercze">
    <w:name w:val="Hyperlink"/>
    <w:qFormat/>
    <w:rsid w:val="009D4A2A"/>
    <w:rPr>
      <w:color w:val="0000FF"/>
      <w:w w:val="100"/>
      <w:position w:val="-1"/>
      <w:u w:val="single"/>
      <w:effect w:val="none"/>
      <w:vertAlign w:val="baseline"/>
      <w:cs w:val="0"/>
      <w:em w:val="none"/>
    </w:rPr>
  </w:style>
  <w:style w:type="character" w:styleId="Pogrubienie">
    <w:name w:val="Strong"/>
    <w:rsid w:val="009D4A2A"/>
    <w:rPr>
      <w:b/>
      <w:bCs/>
      <w:w w:val="100"/>
      <w:position w:val="-1"/>
      <w:effect w:val="none"/>
      <w:vertAlign w:val="baseline"/>
      <w:cs w:val="0"/>
      <w:em w:val="none"/>
    </w:rPr>
  </w:style>
  <w:style w:type="paragraph" w:customStyle="1" w:styleId="msolistparagraph0">
    <w:name w:val="msolistparagraph"/>
    <w:basedOn w:val="Normalny"/>
    <w:rsid w:val="009D4A2A"/>
    <w:pPr>
      <w:spacing w:before="100" w:beforeAutospacing="1" w:after="100" w:afterAutospacing="1"/>
    </w:pPr>
  </w:style>
  <w:style w:type="paragraph" w:styleId="NormalnyWeb">
    <w:name w:val="Normal (Web)"/>
    <w:basedOn w:val="Normalny"/>
    <w:rsid w:val="009D4A2A"/>
    <w:pPr>
      <w:spacing w:before="100" w:beforeAutospacing="1" w:after="100" w:afterAutospacing="1"/>
    </w:pPr>
  </w:style>
  <w:style w:type="table" w:customStyle="1" w:styleId="a">
    <w:basedOn w:val="TableNormal"/>
    <w:rsid w:val="009D4A2A"/>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vv6exiZp9TMxjy4UJQJEoETGEg==">AMUW2mV/E5KuNODV0F8lfCia346Z/O1qF7nxIdzLHVa8HPwdrGXvl/5kvzg7kjFmbD9h+W06ZCdUYj12qPhqLNfATHcvzVvSpkgofhFZWS4pdCGQwZPJ9TlKpVQm3NjEW6W2JfbJf9CH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4413</Words>
  <Characters>26478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dyrektor</cp:lastModifiedBy>
  <cp:revision>2</cp:revision>
  <dcterms:created xsi:type="dcterms:W3CDTF">2022-09-01T15:01:00Z</dcterms:created>
  <dcterms:modified xsi:type="dcterms:W3CDTF">2022-09-01T15:01:00Z</dcterms:modified>
</cp:coreProperties>
</file>